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center"/>
        <w:rPr>
          <w:rFonts w:ascii="方正小标宋简体" w:hAnsi="方正小标宋简体" w:eastAsia="方正小标宋简体" w:cs="Times New Roman"/>
          <w:kern w:val="0"/>
          <w:sz w:val="44"/>
          <w:szCs w:val="44"/>
        </w:rPr>
      </w:pPr>
      <w:r>
        <w:rPr>
          <w:rFonts w:hint="eastAsia" w:ascii="方正小标宋简体" w:hAnsi="方正小标宋简体" w:eastAsia="方正小标宋简体" w:cs="Times New Roman"/>
          <w:kern w:val="0"/>
          <w:sz w:val="44"/>
          <w:szCs w:val="44"/>
        </w:rPr>
        <w:t>关于转发《关于开展在青高校基层党建创新成果评选培育的通知》的通知</w:t>
      </w:r>
    </w:p>
    <w:p>
      <w:pPr>
        <w:widowControl/>
        <w:rPr>
          <w:rFonts w:hint="eastAsia"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各党总支：</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为</w:t>
      </w:r>
      <w:r>
        <w:rPr>
          <w:rFonts w:hint="eastAsia" w:ascii="仿宋_GB2312" w:eastAsia="仿宋_GB2312"/>
          <w:color w:val="auto"/>
          <w:sz w:val="32"/>
          <w:szCs w:val="32"/>
          <w:lang w:val="en-US" w:eastAsia="zh-CN"/>
        </w:rPr>
        <w:t>进一步落实新时代高校党建工作要求，发挥党建典型的示范带动作用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推动我校党建工作高质量发展，</w:t>
      </w:r>
      <w:r>
        <w:rPr>
          <w:rFonts w:hint="eastAsia" w:ascii="仿宋_GB2312" w:eastAsia="仿宋_GB2312"/>
          <w:color w:val="auto"/>
          <w:sz w:val="32"/>
          <w:szCs w:val="32"/>
        </w:rPr>
        <w:t>现</w:t>
      </w:r>
      <w:r>
        <w:rPr>
          <w:rFonts w:hint="eastAsia" w:ascii="仿宋_GB2312" w:eastAsia="仿宋_GB2312"/>
          <w:sz w:val="32"/>
          <w:szCs w:val="32"/>
        </w:rPr>
        <w:t>将</w:t>
      </w:r>
      <w:r>
        <w:rPr>
          <w:rFonts w:hint="eastAsia" w:ascii="仿宋_GB2312" w:eastAsia="仿宋_GB2312"/>
          <w:sz w:val="32"/>
          <w:szCs w:val="32"/>
          <w:lang w:eastAsia="zh-CN"/>
        </w:rPr>
        <w:t>《</w:t>
      </w:r>
      <w:r>
        <w:rPr>
          <w:rFonts w:hint="eastAsia" w:ascii="仿宋_GB2312" w:eastAsia="仿宋_GB2312"/>
          <w:sz w:val="32"/>
          <w:szCs w:val="32"/>
        </w:rPr>
        <w:t>关于开展在青高校基层党建创新成果评选培育的通知》</w:t>
      </w:r>
      <w:r>
        <w:rPr>
          <w:rFonts w:hint="eastAsia" w:ascii="仿宋_GB2312" w:eastAsia="仿宋_GB2312"/>
          <w:sz w:val="32"/>
          <w:szCs w:val="32"/>
          <w:lang w:eastAsia="zh-CN"/>
        </w:rPr>
        <w:t>（</w:t>
      </w:r>
      <w:r>
        <w:rPr>
          <w:rFonts w:hint="eastAsia" w:ascii="仿宋_GB2312" w:eastAsia="仿宋_GB2312"/>
          <w:sz w:val="32"/>
          <w:szCs w:val="32"/>
          <w:lang w:val="en-US" w:eastAsia="zh-CN"/>
        </w:rPr>
        <w:t>青教工委</w:t>
      </w:r>
      <w:r>
        <w:rPr>
          <w:rFonts w:hint="eastAsia" w:ascii="仿宋_GB2312" w:hAnsi="仿宋_GB2312" w:eastAsia="仿宋_GB2312" w:cs="仿宋_GB2312"/>
          <w:b w:val="0"/>
          <w:color w:val="000000"/>
          <w:sz w:val="32"/>
          <w:szCs w:val="32"/>
        </w:rPr>
        <w:t>〔</w:t>
      </w:r>
      <w:r>
        <w:rPr>
          <w:rFonts w:hint="eastAsia" w:ascii="仿宋_GB2312" w:eastAsia="仿宋_GB2312"/>
          <w:sz w:val="32"/>
          <w:szCs w:val="32"/>
          <w:lang w:val="en-US" w:eastAsia="zh-CN"/>
        </w:rPr>
        <w:t>2023</w:t>
      </w:r>
      <w:r>
        <w:rPr>
          <w:rFonts w:hint="eastAsia" w:ascii="仿宋_GB2312" w:hAnsi="仿宋_GB2312" w:eastAsia="仿宋_GB2312" w:cs="仿宋_GB2312"/>
          <w:b w:val="0"/>
          <w:color w:val="000000"/>
          <w:sz w:val="32"/>
          <w:szCs w:val="32"/>
        </w:rPr>
        <w:t>〕</w:t>
      </w:r>
      <w:r>
        <w:rPr>
          <w:rFonts w:hint="eastAsia" w:ascii="仿宋_GB2312" w:eastAsia="仿宋_GB2312"/>
          <w:sz w:val="32"/>
          <w:szCs w:val="32"/>
          <w:lang w:val="en-US" w:eastAsia="zh-CN"/>
        </w:rPr>
        <w:t>12</w:t>
      </w:r>
      <w:r>
        <w:rPr>
          <w:rFonts w:hint="eastAsia" w:ascii="仿宋_GB2312" w:eastAsia="仿宋_GB2312"/>
          <w:sz w:val="32"/>
          <w:szCs w:val="32"/>
          <w:lang w:eastAsia="zh-CN"/>
        </w:rPr>
        <w:t>）</w:t>
      </w:r>
      <w:r>
        <w:rPr>
          <w:rFonts w:hint="eastAsia" w:ascii="仿宋_GB2312" w:eastAsia="仿宋_GB2312"/>
          <w:sz w:val="32"/>
          <w:szCs w:val="32"/>
        </w:rPr>
        <w:t>转发给你们，请各</w:t>
      </w:r>
      <w:r>
        <w:rPr>
          <w:rFonts w:hint="eastAsia" w:ascii="仿宋_GB2312" w:eastAsia="仿宋_GB2312"/>
          <w:sz w:val="32"/>
          <w:szCs w:val="32"/>
          <w:lang w:val="en-US" w:eastAsia="zh-CN"/>
        </w:rPr>
        <w:t>党</w:t>
      </w:r>
      <w:r>
        <w:rPr>
          <w:rFonts w:hint="eastAsia" w:ascii="仿宋_GB2312" w:eastAsia="仿宋_GB2312"/>
          <w:sz w:val="32"/>
          <w:szCs w:val="32"/>
        </w:rPr>
        <w:t>总支</w:t>
      </w:r>
      <w:r>
        <w:rPr>
          <w:rFonts w:hint="eastAsia" w:ascii="仿宋_GB2312" w:eastAsia="仿宋_GB2312"/>
          <w:sz w:val="32"/>
          <w:szCs w:val="32"/>
          <w:lang w:val="en-US" w:eastAsia="zh-CN"/>
        </w:rPr>
        <w:t>高度重视，认真做好宣传动员、凝练总结，</w:t>
      </w:r>
      <w:r>
        <w:rPr>
          <w:rFonts w:hint="eastAsia" w:ascii="仿宋_GB2312" w:eastAsia="仿宋_GB2312"/>
          <w:sz w:val="32"/>
          <w:szCs w:val="32"/>
        </w:rPr>
        <w:t>积极</w:t>
      </w:r>
      <w:r>
        <w:rPr>
          <w:rFonts w:hint="eastAsia" w:ascii="仿宋_GB2312" w:eastAsia="仿宋_GB2312"/>
          <w:sz w:val="32"/>
          <w:szCs w:val="32"/>
          <w:lang w:val="en-US" w:eastAsia="zh-CN"/>
        </w:rPr>
        <w:t>做好</w:t>
      </w:r>
      <w:r>
        <w:rPr>
          <w:rFonts w:hint="eastAsia" w:ascii="仿宋_GB2312" w:eastAsia="仿宋_GB2312"/>
          <w:sz w:val="32"/>
          <w:szCs w:val="32"/>
        </w:rPr>
        <w:t>申报</w:t>
      </w:r>
      <w:r>
        <w:rPr>
          <w:rFonts w:hint="eastAsia" w:ascii="仿宋_GB2312" w:eastAsia="仿宋_GB2312"/>
          <w:sz w:val="32"/>
          <w:szCs w:val="32"/>
          <w:lang w:val="en-US" w:eastAsia="zh-CN"/>
        </w:rPr>
        <w:t>工作</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各党总支请于</w:t>
      </w:r>
      <w:r>
        <w:rPr>
          <w:rFonts w:hint="eastAsia" w:ascii="仿宋_GB2312" w:eastAsia="仿宋_GB2312"/>
          <w:sz w:val="32"/>
          <w:szCs w:val="32"/>
        </w:rPr>
        <w:t>2023年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日前</w:t>
      </w:r>
      <w:r>
        <w:rPr>
          <w:rFonts w:hint="eastAsia" w:ascii="仿宋_GB2312" w:eastAsia="仿宋_GB2312"/>
          <w:sz w:val="32"/>
          <w:szCs w:val="32"/>
          <w:lang w:val="en-US" w:eastAsia="zh-CN"/>
        </w:rPr>
        <w:t>完成</w:t>
      </w:r>
      <w:r>
        <w:rPr>
          <w:rFonts w:hint="eastAsia" w:ascii="仿宋_GB2312" w:eastAsia="仿宋_GB2312"/>
          <w:sz w:val="32"/>
          <w:szCs w:val="32"/>
        </w:rPr>
        <w:t>确定“</w:t>
      </w:r>
      <w:r>
        <w:rPr>
          <w:rFonts w:hint="eastAsia" w:ascii="仿宋_GB2312" w:eastAsia="仿宋_GB2312"/>
          <w:sz w:val="32"/>
          <w:szCs w:val="32"/>
          <w:lang w:val="en-US" w:eastAsia="zh-CN"/>
        </w:rPr>
        <w:t>创新成果</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2020年以来</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创新成果培育项目</w:t>
      </w:r>
      <w:r>
        <w:rPr>
          <w:rFonts w:hint="eastAsia" w:ascii="仿宋_GB2312" w:eastAsia="仿宋_GB2312"/>
          <w:sz w:val="32"/>
          <w:szCs w:val="32"/>
        </w:rPr>
        <w:t>”推荐数量不少于1个</w:t>
      </w:r>
      <w:r>
        <w:rPr>
          <w:rFonts w:hint="eastAsia" w:ascii="仿宋_GB2312" w:eastAsia="仿宋_GB2312"/>
          <w:sz w:val="32"/>
          <w:szCs w:val="32"/>
          <w:lang w:eastAsia="zh-CN"/>
        </w:rPr>
        <w:t>，</w:t>
      </w:r>
      <w:r>
        <w:rPr>
          <w:rFonts w:hint="eastAsia" w:ascii="仿宋_GB2312" w:eastAsia="仿宋_GB2312"/>
          <w:sz w:val="32"/>
          <w:szCs w:val="32"/>
          <w:lang w:val="en-US" w:eastAsia="zh-CN"/>
        </w:rPr>
        <w:t>分别完成附件1、2填写，</w:t>
      </w:r>
      <w:r>
        <w:rPr>
          <w:rFonts w:hint="eastAsia" w:ascii="仿宋_GB2312" w:eastAsia="仿宋_GB2312"/>
          <w:sz w:val="32"/>
          <w:szCs w:val="32"/>
        </w:rPr>
        <w:t>申报材料</w:t>
      </w:r>
      <w:r>
        <w:rPr>
          <w:rFonts w:hint="eastAsia" w:ascii="仿宋_GB2312" w:eastAsia="仿宋_GB2312"/>
          <w:sz w:val="32"/>
          <w:szCs w:val="32"/>
          <w:lang w:val="en-US" w:eastAsia="zh-CN"/>
        </w:rPr>
        <w:t>发送至党委组织部邮箱</w:t>
      </w:r>
      <w:r>
        <w:fldChar w:fldCharType="begin"/>
      </w:r>
      <w:r>
        <w:instrText xml:space="preserve"> HYPERLINK "mailto:zzb515@qdhhc.edu.cn" </w:instrText>
      </w:r>
      <w:r>
        <w:fldChar w:fldCharType="separate"/>
      </w:r>
      <w:r>
        <w:rPr>
          <w:rStyle w:val="7"/>
          <w:rFonts w:hint="eastAsia" w:ascii="仿宋_GB2312" w:eastAsia="仿宋_GB2312"/>
          <w:sz w:val="32"/>
          <w:szCs w:val="32"/>
        </w:rPr>
        <w:t>zzb515@qdhhc.edu.cn</w:t>
      </w:r>
      <w:r>
        <w:rPr>
          <w:rStyle w:val="7"/>
          <w:rFonts w:hint="eastAsia" w:ascii="仿宋_GB2312" w:eastAsia="仿宋_GB2312"/>
          <w:sz w:val="32"/>
          <w:szCs w:val="32"/>
        </w:rPr>
        <w:fldChar w:fldCharType="end"/>
      </w:r>
      <w:r>
        <w:rPr>
          <w:rFonts w:hint="eastAsia" w:ascii="仿宋_GB2312" w:eastAsia="仿宋_GB2312"/>
          <w:sz w:val="32"/>
          <w:szCs w:val="32"/>
          <w:lang w:eastAsia="zh-CN"/>
        </w:rPr>
        <w:t>，</w:t>
      </w:r>
      <w:r>
        <w:rPr>
          <w:rFonts w:hint="eastAsia" w:ascii="仿宋_GB2312" w:eastAsia="仿宋_GB2312"/>
          <w:sz w:val="32"/>
          <w:szCs w:val="32"/>
        </w:rPr>
        <w:t>联系人</w:t>
      </w:r>
      <w:r>
        <w:rPr>
          <w:rFonts w:hint="eastAsia" w:ascii="仿宋_GB2312" w:eastAsia="仿宋_GB2312"/>
          <w:sz w:val="32"/>
          <w:szCs w:val="32"/>
          <w:lang w:eastAsia="zh-CN"/>
        </w:rPr>
        <w:t>：</w:t>
      </w:r>
      <w:r>
        <w:rPr>
          <w:rFonts w:hint="eastAsia" w:ascii="仿宋_GB2312" w:eastAsia="仿宋_GB2312"/>
          <w:sz w:val="32"/>
          <w:szCs w:val="32"/>
        </w:rPr>
        <w:t>俞志</w:t>
      </w:r>
      <w:r>
        <w:rPr>
          <w:rFonts w:hint="eastAsia" w:ascii="仿宋_GB2312" w:eastAsia="仿宋_GB2312"/>
          <w:sz w:val="32"/>
          <w:szCs w:val="32"/>
          <w:lang w:val="en-US" w:eastAsia="zh-CN"/>
        </w:rPr>
        <w:t xml:space="preserve"> </w:t>
      </w:r>
      <w:r>
        <w:rPr>
          <w:rFonts w:hint="eastAsia" w:ascii="仿宋_GB2312" w:eastAsia="仿宋_GB2312"/>
          <w:sz w:val="32"/>
          <w:szCs w:val="32"/>
        </w:rPr>
        <w:t>0532-86895603</w:t>
      </w:r>
      <w:r>
        <w:rPr>
          <w:rFonts w:hint="eastAsia" w:ascii="仿宋_GB2312" w:eastAsia="仿宋_GB2312"/>
          <w:sz w:val="32"/>
          <w:szCs w:val="32"/>
          <w:lang w:eastAsia="zh-CN"/>
        </w:rPr>
        <w:t>、</w:t>
      </w:r>
      <w:r>
        <w:rPr>
          <w:rFonts w:hint="eastAsia" w:ascii="仿宋_GB2312" w:eastAsia="仿宋_GB2312"/>
          <w:sz w:val="32"/>
          <w:szCs w:val="32"/>
          <w:lang w:val="en-US" w:eastAsia="zh-CN"/>
        </w:rPr>
        <w:t>13589334225</w:t>
      </w:r>
      <w:r>
        <w:rPr>
          <w:rFonts w:hint="eastAsia" w:ascii="仿宋_GB2312" w:eastAsia="仿宋_GB2312"/>
          <w:sz w:val="32"/>
          <w:szCs w:val="32"/>
          <w:lang w:eastAsia="zh-CN"/>
        </w:rPr>
        <w:t>。</w:t>
      </w:r>
    </w:p>
    <w:p>
      <w:pPr>
        <w:widowControl/>
        <w:ind w:firstLine="640" w:firstLineChars="200"/>
        <w:rPr>
          <w:rFonts w:ascii="仿宋_GB2312" w:eastAsia="仿宋_GB2312"/>
          <w:sz w:val="32"/>
          <w:szCs w:val="32"/>
        </w:rPr>
      </w:pPr>
      <w:r>
        <w:rPr>
          <w:rFonts w:hint="eastAsia" w:ascii="仿宋_GB2312" w:eastAsia="仿宋_GB2312"/>
          <w:sz w:val="32"/>
          <w:szCs w:val="32"/>
        </w:rPr>
        <w:t>党委组织部</w:t>
      </w:r>
      <w:r>
        <w:rPr>
          <w:rFonts w:hint="eastAsia" w:ascii="仿宋_GB2312" w:eastAsia="仿宋_GB2312"/>
          <w:sz w:val="32"/>
          <w:szCs w:val="32"/>
          <w:lang w:val="en-US" w:eastAsia="zh-CN"/>
        </w:rPr>
        <w:t>将</w:t>
      </w:r>
      <w:r>
        <w:rPr>
          <w:rFonts w:hint="eastAsia" w:ascii="仿宋_GB2312" w:eastAsia="仿宋_GB2312"/>
          <w:sz w:val="32"/>
          <w:szCs w:val="32"/>
        </w:rPr>
        <w:t>统筹做好资格审核、择优推荐工作，于</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日前完成申报材料上报工作。</w:t>
      </w:r>
    </w:p>
    <w:p>
      <w:pPr>
        <w:widowControl/>
        <w:rPr>
          <w:rFonts w:ascii="仿宋_GB2312" w:eastAsia="仿宋_GB2312"/>
          <w:sz w:val="32"/>
          <w:szCs w:val="32"/>
        </w:rPr>
      </w:pPr>
    </w:p>
    <w:p>
      <w:pPr>
        <w:widowControl/>
        <w:spacing w:line="720" w:lineRule="exact"/>
        <w:ind w:firstLine="640" w:firstLineChars="200"/>
        <w:jc w:val="right"/>
        <w:rPr>
          <w:rFonts w:ascii="仿宋_GB2312" w:eastAsia="仿宋_GB2312"/>
          <w:sz w:val="32"/>
          <w:szCs w:val="32"/>
        </w:rPr>
      </w:pPr>
      <w:r>
        <w:rPr>
          <w:rFonts w:hint="eastAsia" w:ascii="仿宋_GB2312" w:eastAsia="仿宋_GB2312"/>
          <w:sz w:val="32"/>
          <w:szCs w:val="32"/>
        </w:rPr>
        <w:t>中共青岛黄海学院委员会</w:t>
      </w:r>
    </w:p>
    <w:p>
      <w:pPr>
        <w:widowControl/>
        <w:wordWrap w:val="0"/>
        <w:spacing w:line="720" w:lineRule="exact"/>
        <w:ind w:firstLine="640" w:firstLineChars="200"/>
        <w:jc w:val="right"/>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 xml:space="preserve">日 </w:t>
      </w:r>
    </w:p>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kinsoku/>
        <w:wordWrap/>
        <w:overflowPunct/>
        <w:topLinePunct w:val="0"/>
        <w:autoSpaceDE/>
        <w:autoSpaceDN/>
        <w:bidi w:val="0"/>
        <w:adjustRightInd/>
        <w:snapToGrid w:val="0"/>
        <w:spacing w:after="80" w:line="590" w:lineRule="atLeast"/>
        <w:ind w:firstLine="0" w:firstLineChars="0"/>
        <w:jc w:val="distribute"/>
        <w:textAlignment w:val="auto"/>
        <w:rPr>
          <w:rFonts w:hint="eastAsia" w:ascii="方正小标宋_GBK" w:hAnsi="方正小标宋简体" w:eastAsia="方正小标宋_GBK" w:cs="Times New Roman"/>
          <w:b w:val="0"/>
          <w:color w:val="FF0000"/>
          <w:spacing w:val="-40"/>
          <w:w w:val="40"/>
          <w:sz w:val="144"/>
          <w:szCs w:val="144"/>
          <w:lang w:eastAsia="zh-CN"/>
        </w:rPr>
      </w:pPr>
      <w:r>
        <w:rPr>
          <w:rFonts w:hint="eastAsia" w:ascii="方正小标宋_GBK" w:hAnsi="方正小标宋简体" w:eastAsia="方正小标宋_GBK" w:cs="方正小标宋_GBK"/>
          <w:b w:val="0"/>
          <w:color w:val="FF0000"/>
          <w:spacing w:val="-40"/>
          <w:w w:val="40"/>
          <w:sz w:val="144"/>
          <w:szCs w:val="144"/>
        </w:rPr>
        <w:t>中共青岛市委教育工作委员会</w:t>
      </w:r>
      <w:r>
        <w:rPr>
          <w:rFonts w:hint="eastAsia" w:ascii="方正小标宋_GBK" w:hAnsi="方正小标宋简体" w:eastAsia="方正小标宋_GBK" w:cs="方正小标宋_GBK"/>
          <w:b w:val="0"/>
          <w:color w:val="FF0000"/>
          <w:spacing w:val="-40"/>
          <w:w w:val="40"/>
          <w:sz w:val="144"/>
          <w:szCs w:val="144"/>
          <w:lang w:eastAsia="zh-CN"/>
        </w:rPr>
        <w:t>文件</w:t>
      </w:r>
    </w:p>
    <w:p>
      <w:pPr>
        <w:keepNext w:val="0"/>
        <w:keepLines w:val="0"/>
        <w:pageBreakBefore w:val="0"/>
        <w:widowControl w:val="0"/>
        <w:kinsoku/>
        <w:wordWrap/>
        <w:overflowPunct/>
        <w:topLinePunct w:val="0"/>
        <w:autoSpaceDE/>
        <w:autoSpaceDN/>
        <w:bidi w:val="0"/>
        <w:adjustRightInd/>
        <w:snapToGrid w:val="0"/>
        <w:spacing w:after="0" w:line="660" w:lineRule="exact"/>
        <w:ind w:left="0" w:leftChars="0" w:right="0" w:firstLine="0" w:firstLineChars="0"/>
        <w:jc w:val="both"/>
        <w:textAlignment w:val="auto"/>
        <w:outlineLvl w:val="9"/>
        <w:rPr>
          <w:rFonts w:hint="eastAsia" w:ascii="方正小标宋简体" w:hAnsi="方正小标宋简体" w:eastAsia="方正小标宋简体" w:cs="Times New Roman"/>
          <w:b w:val="0"/>
          <w:color w:val="FF0000"/>
          <w:spacing w:val="-40"/>
          <w:w w:val="40"/>
          <w:sz w:val="32"/>
          <w:szCs w:val="32"/>
        </w:rPr>
      </w:pPr>
    </w:p>
    <w:p>
      <w:pPr>
        <w:keepNext w:val="0"/>
        <w:keepLines w:val="0"/>
        <w:pageBreakBefore w:val="0"/>
        <w:widowControl/>
        <w:kinsoku/>
        <w:wordWrap/>
        <w:overflowPunct/>
        <w:topLinePunct w:val="0"/>
        <w:autoSpaceDE/>
        <w:autoSpaceDN/>
        <w:bidi w:val="0"/>
        <w:adjustRightInd/>
        <w:snapToGrid w:val="0"/>
        <w:spacing w:after="0" w:line="560" w:lineRule="exact"/>
        <w:ind w:left="0" w:leftChars="0" w:right="0" w:firstLine="0" w:firstLineChars="0"/>
        <w:jc w:val="center"/>
        <w:textAlignment w:val="auto"/>
        <w:outlineLvl w:val="9"/>
        <w:rPr>
          <w:rFonts w:hint="eastAsia" w:ascii="楷体_GB2312" w:hAnsi="楷体_GB2312" w:eastAsia="楷体_GB2312" w:cs="楷体_GB2312"/>
          <w:b w:val="0"/>
          <w:color w:val="000000"/>
          <w:sz w:val="32"/>
          <w:szCs w:val="32"/>
          <w:lang w:val="en-US" w:eastAsia="zh-CN"/>
        </w:rPr>
      </w:pPr>
      <w:r>
        <w:rPr>
          <w:rFonts w:hint="eastAsia" w:ascii="仿宋_GB2312" w:hAnsi="仿宋_GB2312" w:eastAsia="仿宋_GB2312" w:cs="仿宋_GB2312"/>
          <w:b w:val="0"/>
          <w:color w:val="000000"/>
          <w:sz w:val="32"/>
          <w:szCs w:val="32"/>
        </w:rPr>
        <w:t>青教工委〔</w:t>
      </w:r>
      <w:r>
        <w:rPr>
          <w:rFonts w:ascii="仿宋_GB2312" w:hAnsi="仿宋_GB2312" w:eastAsia="仿宋_GB2312" w:cs="仿宋_GB2312"/>
          <w:b w:val="0"/>
          <w:color w:val="000000"/>
          <w:sz w:val="32"/>
          <w:szCs w:val="32"/>
        </w:rPr>
        <w:t>202</w:t>
      </w:r>
      <w:r>
        <w:rPr>
          <w:rFonts w:hint="default" w:ascii="仿宋_GB2312" w:hAnsi="仿宋_GB2312" w:eastAsia="仿宋_GB2312" w:cs="仿宋_GB2312"/>
          <w:b w:val="0"/>
          <w:color w:val="000000"/>
          <w:sz w:val="32"/>
          <w:szCs w:val="32"/>
          <w:lang w:val="en-US"/>
        </w:rPr>
        <w:t>3</w:t>
      </w:r>
      <w:r>
        <w:rPr>
          <w:rFonts w:hint="eastAsia" w:ascii="仿宋_GB2312" w:hAnsi="仿宋_GB2312" w:eastAsia="仿宋_GB2312" w:cs="仿宋_GB2312"/>
          <w:b w:val="0"/>
          <w:color w:val="000000"/>
          <w:sz w:val="32"/>
          <w:szCs w:val="32"/>
        </w:rPr>
        <w:t>〕</w:t>
      </w:r>
      <w:r>
        <w:rPr>
          <w:rFonts w:hint="default" w:ascii="仿宋_GB2312" w:hAnsi="仿宋_GB2312" w:eastAsia="仿宋_GB2312" w:cs="仿宋_GB2312"/>
          <w:b w:val="0"/>
          <w:color w:val="000000"/>
          <w:sz w:val="32"/>
          <w:szCs w:val="32"/>
          <w:lang w:val="en-US"/>
        </w:rPr>
        <w:t>12</w:t>
      </w:r>
      <w:r>
        <w:rPr>
          <w:rFonts w:hint="eastAsia" w:ascii="仿宋_GB2312" w:hAnsi="仿宋_GB2312" w:eastAsia="仿宋_GB2312" w:cs="仿宋_GB2312"/>
          <w:b w:val="0"/>
          <w:color w:val="000000"/>
          <w:sz w:val="32"/>
          <w:szCs w:val="32"/>
        </w:rPr>
        <w:t>号</w:t>
      </w:r>
      <w:r>
        <w:rPr>
          <w:rFonts w:hint="default" w:ascii="仿宋_GB2312" w:hAnsi="仿宋_GB2312" w:eastAsia="仿宋_GB2312" w:cs="仿宋_GB2312"/>
          <w:b w:val="0"/>
          <w:color w:val="000000"/>
          <w:sz w:val="32"/>
          <w:szCs w:val="32"/>
          <w:lang w:val="en-US"/>
        </w:rPr>
        <w:t xml:space="preserve">                  </w:t>
      </w:r>
      <w:r>
        <w:rPr>
          <w:rFonts w:hint="eastAsia" w:ascii="仿宋_GB2312" w:hAnsi="仿宋_GB2312" w:eastAsia="仿宋_GB2312" w:cs="仿宋_GB2312"/>
          <w:b w:val="0"/>
          <w:color w:val="000000"/>
          <w:sz w:val="32"/>
          <w:szCs w:val="32"/>
          <w:lang w:val="en-US" w:eastAsia="zh-CN"/>
        </w:rPr>
        <w:t>签发人：</w:t>
      </w:r>
      <w:r>
        <w:rPr>
          <w:rFonts w:hint="eastAsia" w:ascii="楷体_GB2312" w:hAnsi="楷体_GB2312" w:eastAsia="楷体_GB2312" w:cs="楷体_GB2312"/>
          <w:b w:val="0"/>
          <w:color w:val="000000"/>
          <w:sz w:val="32"/>
          <w:szCs w:val="32"/>
          <w:lang w:val="en-US" w:eastAsia="zh-CN"/>
        </w:rPr>
        <w:t>姜元韶</w:t>
      </w:r>
    </w:p>
    <w:p>
      <w:pPr>
        <w:keepNext w:val="0"/>
        <w:keepLines w:val="0"/>
        <w:pageBreakBefore w:val="0"/>
        <w:widowControl/>
        <w:kinsoku/>
        <w:wordWrap/>
        <w:overflowPunct/>
        <w:topLinePunct w:val="0"/>
        <w:autoSpaceDE/>
        <w:autoSpaceDN/>
        <w:bidi w:val="0"/>
        <w:adjustRightInd/>
        <w:spacing w:after="0" w:line="560" w:lineRule="exact"/>
        <w:ind w:left="0" w:leftChars="0" w:right="0" w:firstLine="0" w:firstLineChars="0"/>
        <w:jc w:val="center"/>
        <w:textAlignment w:val="auto"/>
        <w:outlineLvl w:val="9"/>
        <w:rPr>
          <w:rFonts w:ascii="仿宋_GB2312" w:hAnsi="仿宋_GB2312" w:eastAsia="仿宋_GB2312" w:cs="Times New Roman"/>
          <w:b w:val="0"/>
          <w:sz w:val="32"/>
          <w:szCs w:val="32"/>
        </w:rPr>
      </w:pPr>
      <w:r>
        <w:rPr>
          <w:rFonts w:hint="eastAsia" w:ascii="仿宋_GB2312" w:hAnsi="仿宋_GB2312" w:eastAsia="仿宋_GB2312" w:cs="仿宋_GB2312"/>
          <w:b w:val="0"/>
          <w:color w:val="FF0000"/>
          <w:spacing w:val="-16"/>
          <w:sz w:val="32"/>
          <w:szCs w:val="32"/>
        </w:rPr>
        <w:t>────────────────────────────</w:t>
      </w:r>
    </w:p>
    <w:p>
      <w:pPr>
        <w:widowControl w:val="0"/>
        <w:adjustRightInd w:val="0"/>
        <w:snapToGrid w:val="0"/>
        <w:spacing w:line="600" w:lineRule="exact"/>
        <w:ind w:firstLine="0" w:firstLineChars="0"/>
        <w:jc w:val="center"/>
        <w:rPr>
          <w:rFonts w:hint="eastAsia" w:ascii="方正小标宋简体" w:eastAsia="方正小标宋简体"/>
          <w:b w:val="0"/>
        </w:rPr>
      </w:pPr>
    </w:p>
    <w:p>
      <w:pPr>
        <w:widowControl w:val="0"/>
        <w:adjustRightInd w:val="0"/>
        <w:snapToGrid w:val="0"/>
        <w:spacing w:line="600" w:lineRule="exact"/>
        <w:ind w:firstLine="0" w:firstLineChars="0"/>
        <w:jc w:val="center"/>
        <w:rPr>
          <w:rFonts w:hint="eastAsia" w:ascii="方正小标宋简体" w:hAnsi="方正小标宋简体" w:eastAsia="方正小标宋简体" w:cs="方正小标宋简体"/>
          <w:b w:val="0"/>
          <w:sz w:val="44"/>
          <w:szCs w:val="48"/>
          <w:highlight w:val="none"/>
          <w:lang w:eastAsia="zh-CN"/>
        </w:rPr>
      </w:pPr>
      <w:r>
        <w:rPr>
          <w:rFonts w:hint="eastAsia" w:ascii="方正小标宋简体" w:hAnsi="方正小标宋简体" w:eastAsia="方正小标宋简体" w:cs="方正小标宋简体"/>
          <w:b w:val="0"/>
          <w:sz w:val="44"/>
          <w:szCs w:val="48"/>
          <w:highlight w:val="none"/>
        </w:rPr>
        <w:t>关于开展</w:t>
      </w:r>
      <w:r>
        <w:rPr>
          <w:rFonts w:hint="eastAsia" w:ascii="方正小标宋简体" w:hAnsi="方正小标宋简体" w:eastAsia="方正小标宋简体" w:cs="方正小标宋简体"/>
          <w:b w:val="0"/>
          <w:sz w:val="44"/>
          <w:szCs w:val="48"/>
          <w:highlight w:val="none"/>
          <w:lang w:val="en-US" w:eastAsia="zh-CN"/>
        </w:rPr>
        <w:t>在青</w:t>
      </w:r>
      <w:r>
        <w:rPr>
          <w:rFonts w:hint="eastAsia" w:ascii="方正小标宋简体" w:hAnsi="方正小标宋简体" w:eastAsia="方正小标宋简体" w:cs="方正小标宋简体"/>
          <w:b w:val="0"/>
          <w:sz w:val="44"/>
          <w:szCs w:val="48"/>
          <w:highlight w:val="none"/>
          <w:lang w:eastAsia="zh-CN"/>
        </w:rPr>
        <w:t>高校基层党建创新成果</w:t>
      </w:r>
    </w:p>
    <w:p>
      <w:pPr>
        <w:widowControl w:val="0"/>
        <w:adjustRightInd w:val="0"/>
        <w:snapToGrid w:val="0"/>
        <w:spacing w:line="600" w:lineRule="exact"/>
        <w:ind w:firstLine="0" w:firstLineChars="0"/>
        <w:jc w:val="center"/>
        <w:rPr>
          <w:rFonts w:hint="eastAsia" w:ascii="方正小标宋简体" w:hAnsi="方正小标宋简体" w:eastAsia="方正小标宋简体" w:cs="方正小标宋简体"/>
          <w:b w:val="0"/>
          <w:sz w:val="44"/>
          <w:szCs w:val="48"/>
          <w:highlight w:val="none"/>
          <w:lang w:eastAsia="zh-CN"/>
        </w:rPr>
      </w:pPr>
      <w:r>
        <w:rPr>
          <w:rFonts w:hint="eastAsia" w:ascii="方正小标宋简体" w:hAnsi="方正小标宋简体" w:eastAsia="方正小标宋简体" w:cs="方正小标宋简体"/>
          <w:b w:val="0"/>
          <w:sz w:val="44"/>
          <w:szCs w:val="48"/>
          <w:highlight w:val="none"/>
          <w:lang w:eastAsia="zh-CN"/>
        </w:rPr>
        <w:t>评选培育的通知</w:t>
      </w:r>
    </w:p>
    <w:p>
      <w:pPr>
        <w:widowControl w:val="0"/>
        <w:adjustRightInd w:val="0"/>
        <w:snapToGrid w:val="0"/>
        <w:spacing w:line="600" w:lineRule="exact"/>
        <w:ind w:firstLine="0" w:firstLineChars="0"/>
        <w:jc w:val="center"/>
        <w:rPr>
          <w:rFonts w:hint="eastAsia" w:ascii="方正小标宋简体" w:eastAsia="方正小标宋简体"/>
          <w:b w:val="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在青各高校党委：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为进一步落实新时代高校党建工作要求，发挥党建典型的示范带动作用，推动高校基层党建工作创新、走实，经研究，决定以年度为周期，面向在青高校常态化开展党建创新成果评选、培育，打造一批有活力、有影响、能推广的高校党建创新成果。现就相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黑体"/>
          <w:b w:val="0"/>
          <w:spacing w:val="6"/>
          <w:sz w:val="32"/>
          <w:szCs w:val="32"/>
          <w:lang w:val="en-US" w:eastAsia="zh-CN"/>
        </w:rPr>
      </w:pPr>
      <w:r>
        <w:rPr>
          <w:rFonts w:hint="eastAsia" w:ascii="黑体" w:hAnsi="黑体" w:eastAsia="黑体" w:cs="黑体"/>
          <w:b w:val="0"/>
          <w:spacing w:val="6"/>
          <w:sz w:val="32"/>
          <w:szCs w:val="32"/>
          <w:lang w:val="en-US" w:eastAsia="zh-CN"/>
        </w:rPr>
        <w:t>一、2023年度高校基层党建创新成果奖评选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7"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评选对象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自2020年以来，在青高校各级党组织在提升基层党组织组织力、夯实基层党建工作工作基础方面的创新成果，成果应具有现实案例支撑，具备一定的代表性，可在一定范围内进行推广借鉴。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（二）评选条件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1.突出政治标准。坚持以习近平新时代中国特色社会主义思想为指导，全面贯彻新时代高校党的建设总要求、新时代党的政治路线和组织路线，坚定拥护“两个确立”、坚决做到“两个维护”。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2强化问题导向。聚焦高校基层党组织建设面临的新形势和新任务，把握新时代基层党建工作的规律和特点，紧扣当前学校中心工作和师生员工思想生活实际，对具有代表性、普遍性的问题，有针对性地提出解决方案，做到主题鲜明、形式新颖，以小见大，在推动党建工作开展、提升党建工作质量方面作用明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3.坚持质量优先。紧密围绕一项工作或一个主题，采取切实可行的举措，突出项目的特色和创新点，对创新性工作和创造性做法的梳理总结，通过创新项目的组织实施，能够充分激发基层党组织的生机活力，对学校党建的工作重点、目标任务的推动和完成有积极的促进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4.发挥党员作用。较好体现出党员的参与意识和参与热情，体现出基层党组织的创新意识和创造活力，应防止以单纯的业务工作、文体活动、志愿服务等替代党建工作，造成项目的实施主体不分、党员作用发挥不明显，造成成果的组成内容杂糅、成效流于形式浮于表面等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（三）推荐要求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各学校要对党建创新成果严格把关</w:t>
      </w:r>
      <w:r>
        <w:rPr>
          <w:rFonts w:hint="eastAsia" w:ascii="仿宋_GB2312" w:hAnsi="仿宋_GB2312" w:eastAsia="仿宋_GB2312" w:cs="仿宋_GB2312"/>
          <w:b w:val="0"/>
          <w:spacing w:val="6"/>
          <w:sz w:val="32"/>
          <w:szCs w:val="32"/>
          <w:u w:val="single"/>
          <w:lang w:val="en-US" w:eastAsia="zh-CN"/>
        </w:rPr>
        <w:t>，每个高校推荐创新成果</w:t>
      </w:r>
      <w:r>
        <w:rPr>
          <w:rFonts w:hint="eastAsia" w:ascii="仿宋_GB2312" w:hAnsi="仿宋_GB2312" w:eastAsia="仿宋_GB2312" w:cs="仿宋_GB2312"/>
          <w:b w:val="0"/>
          <w:spacing w:val="6"/>
          <w:sz w:val="32"/>
          <w:szCs w:val="32"/>
          <w:u w:val="single"/>
          <w:lang w:val="en-US" w:eastAsia="zh-CN"/>
        </w:rPr>
        <w:t>不超过3项。</w:t>
      </w:r>
      <w:r>
        <w:rPr>
          <w:rFonts w:hint="eastAsia" w:ascii="仿宋_GB2312" w:hAnsi="仿宋_GB2312" w:eastAsia="仿宋_GB2312" w:cs="仿宋_GB2312"/>
          <w:b w:val="0"/>
          <w:spacing w:val="6"/>
          <w:sz w:val="32"/>
          <w:szCs w:val="32"/>
          <w:lang w:val="en-US" w:eastAsia="zh-CN"/>
        </w:rPr>
        <w:t>填写《在青高校基层党建工作创新成果申报表》（附件1）及相关印证材料（如成果汇编等）。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黑体" w:hAnsi="黑体" w:eastAsia="黑体" w:cs="黑体"/>
          <w:b w:val="0"/>
          <w:spacing w:val="6"/>
          <w:sz w:val="32"/>
          <w:szCs w:val="32"/>
          <w:lang w:val="en-US" w:eastAsia="zh-CN"/>
        </w:rPr>
      </w:pPr>
      <w:r>
        <w:rPr>
          <w:rFonts w:hint="eastAsia" w:ascii="黑体" w:hAnsi="黑体" w:eastAsia="黑体" w:cs="黑体"/>
          <w:b w:val="0"/>
          <w:spacing w:val="6"/>
          <w:sz w:val="32"/>
          <w:szCs w:val="32"/>
          <w:lang w:val="en-US" w:eastAsia="zh-CN"/>
        </w:rPr>
        <w:t>二、高校基层党建创新成果培育项目评选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（一）培育对象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面向在全体在青高校各级党组织，在推动党的建设工作机制、组织体系、队伍建设、活动载体、方式方法、场所建设等方面取得的阶段性成果，包含经验做法、典型案例、理论成果等，具备后续深化提升的基础。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7"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培育周期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培育周期为一年，获选的市级培育项目，在下一年度优先参评创新成果。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（三）培育程序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1.组织申报（2023年</w:t>
      </w:r>
      <w:r>
        <w:rPr>
          <w:rFonts w:hint="default" w:ascii="仿宋_GB2312" w:hAnsi="仿宋_GB2312" w:eastAsia="仿宋_GB2312" w:cs="仿宋_GB2312"/>
          <w:b w:val="0"/>
          <w:spacing w:val="6"/>
          <w:sz w:val="32"/>
          <w:szCs w:val="32"/>
          <w:lang w:val="en-US" w:eastAsia="zh-CN"/>
        </w:rPr>
        <w:t>3</w:t>
      </w:r>
      <w:r>
        <w:rPr>
          <w:rFonts w:hint="eastAsia" w:ascii="仿宋_GB2312" w:hAnsi="仿宋_GB2312" w:eastAsia="仿宋_GB2312" w:cs="仿宋_GB2312"/>
          <w:b w:val="0"/>
          <w:spacing w:val="6"/>
          <w:sz w:val="32"/>
          <w:szCs w:val="32"/>
          <w:lang w:val="en-US" w:eastAsia="zh-CN"/>
        </w:rPr>
        <w:t>月—</w:t>
      </w:r>
      <w:r>
        <w:rPr>
          <w:rFonts w:hint="default" w:ascii="仿宋_GB2312" w:hAnsi="仿宋_GB2312" w:eastAsia="仿宋_GB2312" w:cs="仿宋_GB2312"/>
          <w:b w:val="0"/>
          <w:spacing w:val="6"/>
          <w:sz w:val="32"/>
          <w:szCs w:val="32"/>
          <w:lang w:val="en-US" w:eastAsia="zh-CN"/>
        </w:rPr>
        <w:t>4</w:t>
      </w:r>
      <w:r>
        <w:rPr>
          <w:rFonts w:hint="eastAsia" w:ascii="仿宋_GB2312" w:hAnsi="仿宋_GB2312" w:eastAsia="仿宋_GB2312" w:cs="仿宋_GB2312"/>
          <w:b w:val="0"/>
          <w:spacing w:val="6"/>
          <w:sz w:val="32"/>
          <w:szCs w:val="32"/>
          <w:lang w:val="en-US" w:eastAsia="zh-CN"/>
        </w:rPr>
        <w:t>月）。各高校党组织要高度重视，深入做好宣传与发动，组织好项目申报工作，排出推荐顺序择优报送，确保申报项目的质量与水平。高校基层党建创新成果培育项目以高校为单位进行申报，</w:t>
      </w:r>
      <w:r>
        <w:rPr>
          <w:rFonts w:hint="eastAsia" w:ascii="仿宋_GB2312" w:hAnsi="仿宋_GB2312" w:eastAsia="仿宋_GB2312" w:cs="仿宋_GB2312"/>
          <w:b w:val="0"/>
          <w:spacing w:val="6"/>
          <w:sz w:val="32"/>
          <w:szCs w:val="32"/>
          <w:u w:val="single"/>
          <w:lang w:val="en-US" w:eastAsia="zh-CN"/>
        </w:rPr>
        <w:t>每所高校推荐申报不超过5项</w:t>
      </w:r>
      <w:r>
        <w:rPr>
          <w:rFonts w:hint="eastAsia" w:ascii="仿宋_GB2312" w:hAnsi="仿宋_GB2312" w:eastAsia="仿宋_GB2312" w:cs="仿宋_GB2312"/>
          <w:b w:val="0"/>
          <w:spacing w:val="6"/>
          <w:sz w:val="32"/>
          <w:szCs w:val="32"/>
          <w:lang w:val="en-US" w:eastAsia="zh-CN"/>
        </w:rPr>
        <w:t>。填写《在青高校基层党建创新成果培育项目立项申请表》（附件2）。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2.评审认定（2023年</w:t>
      </w:r>
      <w:r>
        <w:rPr>
          <w:rFonts w:hint="default" w:ascii="仿宋_GB2312" w:hAnsi="仿宋_GB2312" w:eastAsia="仿宋_GB2312" w:cs="仿宋_GB2312"/>
          <w:b w:val="0"/>
          <w:spacing w:val="6"/>
          <w:sz w:val="32"/>
          <w:szCs w:val="32"/>
          <w:lang w:val="en-US" w:eastAsia="zh-CN"/>
        </w:rPr>
        <w:t>5</w:t>
      </w:r>
      <w:r>
        <w:rPr>
          <w:rFonts w:hint="eastAsia" w:ascii="仿宋_GB2312" w:hAnsi="仿宋_GB2312" w:eastAsia="仿宋_GB2312" w:cs="仿宋_GB2312"/>
          <w:b w:val="0"/>
          <w:spacing w:val="6"/>
          <w:sz w:val="32"/>
          <w:szCs w:val="32"/>
          <w:lang w:val="en-US" w:eastAsia="zh-CN"/>
        </w:rPr>
        <w:t>月）。市委教育工委按照“标准引领、质量优先、公平公正”的原则，以公开透明的形式对申报材料进行审核评议，择优确定培育对象名单。市委教育工委将搭建平台，对入选的培育项目给予孵化指导、外出培训、推先评优等方面的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3.培育建设（2023年</w:t>
      </w:r>
      <w:r>
        <w:rPr>
          <w:rFonts w:hint="default" w:ascii="仿宋_GB2312" w:hAnsi="仿宋_GB2312" w:eastAsia="仿宋_GB2312" w:cs="仿宋_GB2312"/>
          <w:b w:val="0"/>
          <w:spacing w:val="6"/>
          <w:sz w:val="32"/>
          <w:szCs w:val="32"/>
          <w:lang w:val="en-US" w:eastAsia="zh-CN"/>
        </w:rPr>
        <w:t>5</w:t>
      </w:r>
      <w:r>
        <w:rPr>
          <w:rFonts w:hint="eastAsia" w:ascii="仿宋_GB2312" w:hAnsi="仿宋_GB2312" w:eastAsia="仿宋_GB2312" w:cs="仿宋_GB2312"/>
          <w:b w:val="0"/>
          <w:spacing w:val="6"/>
          <w:sz w:val="32"/>
          <w:szCs w:val="32"/>
          <w:lang w:val="en-US" w:eastAsia="zh-CN"/>
        </w:rPr>
        <w:t>月—2024年</w:t>
      </w:r>
      <w:r>
        <w:rPr>
          <w:rFonts w:hint="default" w:ascii="仿宋_GB2312" w:hAnsi="仿宋_GB2312" w:eastAsia="仿宋_GB2312" w:cs="仿宋_GB2312"/>
          <w:b w:val="0"/>
          <w:spacing w:val="6"/>
          <w:sz w:val="32"/>
          <w:szCs w:val="32"/>
          <w:lang w:val="en-US" w:eastAsia="zh-CN"/>
        </w:rPr>
        <w:t>4</w:t>
      </w:r>
      <w:r>
        <w:rPr>
          <w:rFonts w:hint="eastAsia" w:ascii="仿宋_GB2312" w:hAnsi="仿宋_GB2312" w:eastAsia="仿宋_GB2312" w:cs="仿宋_GB2312"/>
          <w:b w:val="0"/>
          <w:spacing w:val="6"/>
          <w:sz w:val="32"/>
          <w:szCs w:val="32"/>
          <w:lang w:val="en-US" w:eastAsia="zh-CN"/>
        </w:rPr>
        <w:t>月）。入选的创新成果培育项目要围绕建设目标，按计划、</w:t>
      </w:r>
      <w:bookmarkStart w:id="0" w:name="_GoBack"/>
      <w:bookmarkEnd w:id="0"/>
      <w:r>
        <w:rPr>
          <w:rFonts w:hint="eastAsia" w:ascii="仿宋_GB2312" w:hAnsi="仿宋_GB2312" w:eastAsia="仿宋_GB2312" w:cs="仿宋_GB2312"/>
          <w:b w:val="0"/>
          <w:spacing w:val="6"/>
          <w:sz w:val="32"/>
          <w:szCs w:val="32"/>
          <w:lang w:val="en-US" w:eastAsia="zh-CN"/>
        </w:rPr>
        <w:t>分步骤开展建设工作。建设期内至少形成1项代表性成果，成果形式包括但不限于：（1）成熟有效的制度体系、机制办法；（2）党建工作法；（3）典型案例；（4）思想政治工作品牌、育人载体；（5）有一定影响力的宣传平台、网络阵地；（6）经验推广示范、辐射带动成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4.评审表彰（2024年</w:t>
      </w:r>
      <w:r>
        <w:rPr>
          <w:rFonts w:hint="default" w:ascii="仿宋_GB2312" w:hAnsi="仿宋_GB2312" w:eastAsia="仿宋_GB2312" w:cs="仿宋_GB2312"/>
          <w:b w:val="0"/>
          <w:spacing w:val="6"/>
          <w:sz w:val="32"/>
          <w:szCs w:val="32"/>
          <w:lang w:val="en-US" w:eastAsia="zh-CN"/>
        </w:rPr>
        <w:t>5</w:t>
      </w:r>
      <w:r>
        <w:rPr>
          <w:rFonts w:hint="eastAsia" w:ascii="仿宋_GB2312" w:hAnsi="仿宋_GB2312" w:eastAsia="仿宋_GB2312" w:cs="仿宋_GB2312"/>
          <w:b w:val="0"/>
          <w:spacing w:val="6"/>
          <w:sz w:val="32"/>
          <w:szCs w:val="32"/>
          <w:lang w:val="en-US" w:eastAsia="zh-CN"/>
        </w:rPr>
        <w:t>月）。市委教育工委成立高校参与的基层党建创新成果评审小组，采用材料评审与现场评审相结合的方式进行评审。自2024年起，在青高校基层党建创新成果优先从上一年度的高校基层党建创新成果培育项目中进行评选。</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 w:val="0"/>
          <w:spacing w:val="6"/>
          <w:sz w:val="32"/>
          <w:szCs w:val="32"/>
          <w:lang w:val="en-US" w:eastAsia="zh-CN"/>
        </w:rPr>
      </w:pPr>
      <w:r>
        <w:rPr>
          <w:rFonts w:hint="eastAsia" w:ascii="仿宋_GB2312" w:hAnsi="仿宋_GB2312" w:eastAsia="仿宋_GB2312" w:cs="仿宋_GB2312"/>
          <w:b w:val="0"/>
          <w:spacing w:val="6"/>
          <w:sz w:val="32"/>
          <w:szCs w:val="32"/>
          <w:lang w:val="en-US" w:eastAsia="zh-CN"/>
        </w:rPr>
        <w:t>5.推广应用。在做好创新性、示范性较强成果的通报表彰基础上，市委教育工委将建立创新示范成果常态化工作机制，完善申报、评选、推广、运用体系，推动高校党建创新成果不断深化完善，推动参与更高层次、更高水平的评选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 w:val="0"/>
          <w:spacing w:val="6"/>
          <w:sz w:val="34"/>
          <w:szCs w:val="34"/>
          <w:lang w:val="en-US"/>
        </w:rPr>
      </w:pPr>
      <w:r>
        <w:rPr>
          <w:rFonts w:hint="eastAsia" w:ascii="仿宋_GB2312" w:hAnsi="仿宋_GB2312" w:eastAsia="仿宋_GB2312" w:cs="仿宋_GB2312"/>
          <w:b w:val="0"/>
          <w:spacing w:val="6"/>
          <w:sz w:val="32"/>
          <w:szCs w:val="32"/>
          <w:lang w:val="en-US" w:eastAsia="zh-CN"/>
        </w:rPr>
        <w:t>以上创新成果、培育项目申报材料，请扫描盖章后，于2023年</w:t>
      </w:r>
      <w:r>
        <w:rPr>
          <w:rFonts w:hint="default" w:ascii="仿宋_GB2312" w:hAnsi="仿宋_GB2312" w:eastAsia="仿宋_GB2312" w:cs="仿宋_GB2312"/>
          <w:b w:val="0"/>
          <w:spacing w:val="6"/>
          <w:sz w:val="32"/>
          <w:szCs w:val="32"/>
          <w:lang w:val="en-US" w:eastAsia="zh-CN"/>
        </w:rPr>
        <w:t>4</w:t>
      </w:r>
      <w:r>
        <w:rPr>
          <w:rFonts w:hint="eastAsia" w:ascii="仿宋_GB2312" w:hAnsi="仿宋_GB2312" w:eastAsia="仿宋_GB2312" w:cs="仿宋_GB2312"/>
          <w:b w:val="0"/>
          <w:spacing w:val="6"/>
          <w:sz w:val="32"/>
          <w:szCs w:val="32"/>
          <w:lang w:val="en-US" w:eastAsia="zh-CN"/>
        </w:rPr>
        <w:t>月3</w:t>
      </w:r>
      <w:r>
        <w:rPr>
          <w:rFonts w:hint="default" w:ascii="仿宋_GB2312" w:hAnsi="仿宋_GB2312" w:eastAsia="仿宋_GB2312" w:cs="仿宋_GB2312"/>
          <w:b w:val="0"/>
          <w:spacing w:val="6"/>
          <w:sz w:val="32"/>
          <w:szCs w:val="32"/>
          <w:lang w:val="en-US" w:eastAsia="zh-CN"/>
        </w:rPr>
        <w:t>0</w:t>
      </w:r>
      <w:r>
        <w:rPr>
          <w:rFonts w:hint="eastAsia" w:ascii="仿宋_GB2312" w:hAnsi="仿宋_GB2312" w:eastAsia="仿宋_GB2312" w:cs="仿宋_GB2312"/>
          <w:b w:val="0"/>
          <w:spacing w:val="6"/>
          <w:sz w:val="32"/>
          <w:szCs w:val="32"/>
          <w:lang w:val="en-US" w:eastAsia="zh-CN"/>
        </w:rPr>
        <w:t>日前发至qdjyjzztzc@126.com邮箱。如提供纸质申报材料，也可送至青岛市市南区闽江路7号2209室。（</w:t>
      </w:r>
      <w:r>
        <w:rPr>
          <w:rFonts w:hint="eastAsia" w:ascii="仿宋_GB2312" w:hAnsi="仿宋_GB2312" w:eastAsia="仿宋_GB2312" w:cs="仿宋_GB2312"/>
          <w:b w:val="0"/>
          <w:spacing w:val="6"/>
          <w:sz w:val="32"/>
          <w:szCs w:val="32"/>
        </w:rPr>
        <w:t>联系人</w:t>
      </w:r>
      <w:r>
        <w:rPr>
          <w:rFonts w:hint="eastAsia" w:ascii="仿宋_GB2312" w:hAnsi="仿宋_GB2312" w:eastAsia="仿宋_GB2312" w:cs="仿宋_GB2312"/>
          <w:b w:val="0"/>
          <w:spacing w:val="6"/>
          <w:sz w:val="32"/>
          <w:szCs w:val="32"/>
          <w:lang w:eastAsia="zh-CN"/>
        </w:rPr>
        <w:t>：</w:t>
      </w:r>
      <w:r>
        <w:rPr>
          <w:rFonts w:hint="eastAsia" w:ascii="仿宋_GB2312" w:hAnsi="仿宋_GB2312" w:eastAsia="仿宋_GB2312" w:cs="仿宋_GB2312"/>
          <w:b w:val="0"/>
          <w:spacing w:val="6"/>
          <w:sz w:val="32"/>
          <w:szCs w:val="32"/>
          <w:lang w:val="en-US" w:eastAsia="zh-CN"/>
        </w:rPr>
        <w:t>刘传魁，</w:t>
      </w:r>
      <w:r>
        <w:rPr>
          <w:rFonts w:hint="eastAsia" w:ascii="仿宋_GB2312" w:hAnsi="仿宋_GB2312" w:eastAsia="仿宋_GB2312" w:cs="仿宋_GB2312"/>
          <w:b w:val="0"/>
          <w:spacing w:val="6"/>
          <w:sz w:val="32"/>
          <w:szCs w:val="32"/>
          <w:lang w:val="en-US"/>
        </w:rPr>
        <w:t>85912911</w:t>
      </w:r>
      <w:r>
        <w:rPr>
          <w:rFonts w:hint="eastAsia" w:ascii="仿宋_GB2312" w:hAnsi="仿宋_GB2312" w:eastAsia="仿宋_GB2312" w:cs="仿宋_GB2312"/>
          <w:b w:val="0"/>
          <w:spacing w:val="6"/>
          <w:sz w:val="32"/>
          <w:szCs w:val="32"/>
          <w:lang w:val="en-US" w:eastAsia="zh-CN"/>
        </w:rPr>
        <w:t>）</w:t>
      </w:r>
    </w:p>
    <w:p>
      <w:pPr>
        <w:pStyle w:val="2"/>
        <w:keepNext w:val="0"/>
        <w:keepLines w:val="0"/>
        <w:pageBreakBefore w:val="0"/>
        <w:widowControl/>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附件：1.在青高校基层党建工作创新成果申报表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2.在青高校基层党建创新成果培育项目立项申请表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b w:val="0"/>
          <w:spacing w:val="6"/>
          <w:sz w:val="34"/>
          <w:szCs w:val="34"/>
          <w:lang w:val="en-US"/>
        </w:rPr>
      </w:pPr>
      <w:r>
        <w:rPr>
          <w:rFonts w:hint="eastAsia" w:ascii="仿宋_GB2312" w:hAnsi="仿宋_GB2312" w:eastAsia="仿宋_GB2312" w:cs="仿宋_GB2312"/>
          <w:b w:val="0"/>
          <w:spacing w:val="6"/>
          <w:sz w:val="32"/>
          <w:szCs w:val="32"/>
          <w:lang w:val="en-US"/>
        </w:rPr>
        <w:t xml:space="preserve">           </w:t>
      </w:r>
      <w:r>
        <w:rPr>
          <w:rFonts w:hint="eastAsia" w:ascii="仿宋_GB2312" w:hAnsi="仿宋_GB2312" w:eastAsia="仿宋_GB2312" w:cs="仿宋_GB2312"/>
          <w:b w:val="0"/>
          <w:spacing w:val="6"/>
          <w:sz w:val="34"/>
          <w:szCs w:val="34"/>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仿宋_GB2312" w:hAnsi="仿宋_GB2312" w:eastAsia="仿宋_GB2312" w:cs="仿宋_GB2312"/>
          <w:b w:val="0"/>
          <w:spacing w:val="6"/>
          <w:sz w:val="32"/>
          <w:szCs w:val="32"/>
          <w:lang w:eastAsia="zh-CN"/>
        </w:rPr>
      </w:pPr>
      <w:r>
        <w:rPr>
          <w:rFonts w:hint="eastAsia" w:ascii="仿宋_GB2312" w:hAnsi="仿宋_GB2312" w:eastAsia="仿宋_GB2312" w:cs="仿宋_GB2312"/>
          <w:b w:val="0"/>
          <w:spacing w:val="6"/>
          <w:sz w:val="34"/>
          <w:szCs w:val="34"/>
          <w:lang w:val="en-US"/>
        </w:rPr>
        <w:t xml:space="preserve"> </w:t>
      </w:r>
      <w:r>
        <w:rPr>
          <w:rFonts w:hint="eastAsia" w:ascii="仿宋_GB2312" w:hAnsi="仿宋_GB2312" w:eastAsia="仿宋_GB2312" w:cs="仿宋_GB2312"/>
          <w:b w:val="0"/>
          <w:spacing w:val="6"/>
          <w:sz w:val="32"/>
          <w:szCs w:val="32"/>
          <w:lang w:val="en-US" w:eastAsia="zh-CN"/>
        </w:rPr>
        <w:t>中共青岛市委教育工作委员会</w:t>
      </w:r>
    </w:p>
    <w:p>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baseline"/>
        <w:rPr>
          <w:rFonts w:hint="default" w:ascii="仿宋_GB2312" w:hAnsi="仿宋_GB2312" w:eastAsia="仿宋_GB2312" w:cs="仿宋_GB2312"/>
          <w:b w:val="0"/>
          <w:spacing w:val="6"/>
          <w:kern w:val="0"/>
          <w:sz w:val="32"/>
          <w:szCs w:val="32"/>
          <w:lang w:val="en-US"/>
        </w:rPr>
      </w:pPr>
      <w:r>
        <w:rPr>
          <w:rFonts w:hint="eastAsia" w:ascii="仿宋_GB2312" w:hAnsi="仿宋_GB2312" w:eastAsia="仿宋_GB2312" w:cs="仿宋_GB2312"/>
          <w:b w:val="0"/>
          <w:spacing w:val="6"/>
          <w:sz w:val="32"/>
          <w:szCs w:val="32"/>
          <w:lang w:val="en-US"/>
        </w:rPr>
        <w:t xml:space="preserve">                         </w:t>
      </w:r>
      <w:r>
        <w:rPr>
          <w:rFonts w:hint="eastAsia" w:ascii="仿宋_GB2312" w:hAnsi="仿宋_GB2312" w:eastAsia="仿宋_GB2312" w:cs="仿宋_GB2312"/>
          <w:b w:val="0"/>
          <w:spacing w:val="6"/>
          <w:sz w:val="32"/>
          <w:szCs w:val="32"/>
        </w:rPr>
        <w:t>202</w:t>
      </w:r>
      <w:r>
        <w:rPr>
          <w:rFonts w:hint="eastAsia" w:ascii="仿宋_GB2312" w:hAnsi="仿宋_GB2312" w:eastAsia="仿宋_GB2312" w:cs="仿宋_GB2312"/>
          <w:b w:val="0"/>
          <w:spacing w:val="6"/>
          <w:sz w:val="32"/>
          <w:szCs w:val="32"/>
          <w:lang w:val="en-US"/>
        </w:rPr>
        <w:t>3</w:t>
      </w:r>
      <w:r>
        <w:rPr>
          <w:rFonts w:hint="eastAsia" w:ascii="仿宋_GB2312" w:hAnsi="仿宋_GB2312" w:eastAsia="仿宋_GB2312" w:cs="仿宋_GB2312"/>
          <w:b w:val="0"/>
          <w:spacing w:val="6"/>
          <w:sz w:val="32"/>
          <w:szCs w:val="32"/>
        </w:rPr>
        <w:t>年</w:t>
      </w:r>
      <w:r>
        <w:rPr>
          <w:rFonts w:hint="eastAsia" w:ascii="仿宋_GB2312" w:hAnsi="仿宋_GB2312" w:eastAsia="仿宋_GB2312" w:cs="仿宋_GB2312"/>
          <w:b w:val="0"/>
          <w:spacing w:val="6"/>
          <w:sz w:val="32"/>
          <w:szCs w:val="32"/>
          <w:lang w:val="en-US" w:eastAsia="zh-CN"/>
        </w:rPr>
        <w:t>3</w:t>
      </w:r>
      <w:r>
        <w:rPr>
          <w:rFonts w:hint="eastAsia" w:ascii="仿宋_GB2312" w:hAnsi="仿宋_GB2312" w:eastAsia="仿宋_GB2312" w:cs="仿宋_GB2312"/>
          <w:b w:val="0"/>
          <w:spacing w:val="6"/>
          <w:sz w:val="32"/>
          <w:szCs w:val="32"/>
        </w:rPr>
        <w:t>月</w:t>
      </w:r>
      <w:r>
        <w:rPr>
          <w:rFonts w:hint="default" w:ascii="仿宋_GB2312" w:hAnsi="仿宋_GB2312" w:eastAsia="仿宋_GB2312" w:cs="仿宋_GB2312"/>
          <w:b w:val="0"/>
          <w:spacing w:val="6"/>
          <w:sz w:val="32"/>
          <w:szCs w:val="32"/>
          <w:lang w:val="en-US"/>
        </w:rPr>
        <w:t>20</w:t>
      </w:r>
      <w:r>
        <w:rPr>
          <w:rFonts w:hint="eastAsia" w:ascii="仿宋_GB2312" w:hAnsi="仿宋_GB2312" w:eastAsia="仿宋_GB2312" w:cs="仿宋_GB2312"/>
          <w:b w:val="0"/>
          <w:spacing w:val="6"/>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rPr>
          <w:rFonts w:hint="default" w:ascii="黑体" w:hAnsi="黑体" w:eastAsia="黑体"/>
          <w:b w:val="0"/>
          <w:sz w:val="32"/>
          <w:lang w:val="en-US"/>
        </w:rPr>
      </w:pPr>
      <w:r>
        <w:rPr>
          <w:rFonts w:hint="eastAsia" w:ascii="黑体" w:hAnsi="黑体" w:eastAsia="黑体"/>
          <w:b w:val="0"/>
          <w:sz w:val="28"/>
          <w:szCs w:val="21"/>
        </w:rPr>
        <w:br w:type="page"/>
      </w:r>
      <w:r>
        <w:rPr>
          <w:rFonts w:hint="eastAsia" w:ascii="黑体" w:hAnsi="黑体" w:eastAsia="黑体"/>
          <w:b w:val="0"/>
          <w:sz w:val="32"/>
        </w:rPr>
        <w:t>附件</w:t>
      </w:r>
      <w:r>
        <w:rPr>
          <w:rFonts w:hint="default" w:ascii="黑体" w:hAnsi="黑体" w:eastAsia="黑体"/>
          <w:b w:val="0"/>
          <w:sz w:val="32"/>
          <w:lang w:val="en-US"/>
        </w:rPr>
        <w:t>1</w:t>
      </w:r>
    </w:p>
    <w:p>
      <w:pPr>
        <w:pStyle w:val="2"/>
        <w:rPr>
          <w:rFonts w:hint="default"/>
          <w:lang w:val="en-US"/>
        </w:rPr>
      </w:pPr>
    </w:p>
    <w:p>
      <w:pPr>
        <w:widowControl w:val="0"/>
        <w:adjustRightInd w:val="0"/>
        <w:snapToGrid w:val="0"/>
        <w:spacing w:line="600" w:lineRule="exact"/>
        <w:ind w:firstLine="0" w:firstLineChars="0"/>
        <w:jc w:val="center"/>
        <w:rPr>
          <w:rFonts w:hint="eastAsia" w:ascii="方正小标宋_GBK" w:hAnsi="方正小标宋_GBK" w:eastAsia="方正小标宋_GBK" w:cs="方正小标宋_GBK"/>
          <w:b w:val="0"/>
          <w:sz w:val="44"/>
          <w:szCs w:val="44"/>
          <w:lang w:eastAsia="zh-CN"/>
        </w:rPr>
      </w:pPr>
      <w:r>
        <w:rPr>
          <w:rFonts w:hint="eastAsia" w:ascii="方正小标宋_GBK" w:hAnsi="方正小标宋_GBK" w:eastAsia="方正小标宋_GBK" w:cs="方正小标宋_GBK"/>
          <w:b w:val="0"/>
          <w:sz w:val="44"/>
          <w:szCs w:val="44"/>
          <w:lang w:eastAsia="zh-CN"/>
        </w:rPr>
        <w:t>在青高校基层党建</w:t>
      </w:r>
      <w:r>
        <w:rPr>
          <w:rFonts w:hint="eastAsia" w:ascii="方正小标宋_GBK" w:hAnsi="方正小标宋_GBK" w:eastAsia="方正小标宋_GBK" w:cs="方正小标宋_GBK"/>
          <w:b w:val="0"/>
          <w:sz w:val="44"/>
          <w:szCs w:val="44"/>
        </w:rPr>
        <w:t>工作创新</w:t>
      </w:r>
      <w:r>
        <w:rPr>
          <w:rFonts w:hint="eastAsia" w:ascii="方正小标宋_GBK" w:hAnsi="方正小标宋_GBK" w:eastAsia="方正小标宋_GBK" w:cs="方正小标宋_GBK"/>
          <w:b w:val="0"/>
          <w:sz w:val="44"/>
          <w:szCs w:val="44"/>
          <w:lang w:eastAsia="zh-CN"/>
        </w:rPr>
        <w:t>成果申报表</w:t>
      </w:r>
    </w:p>
    <w:p>
      <w:pPr>
        <w:widowControl w:val="0"/>
        <w:adjustRightInd w:val="0"/>
        <w:snapToGrid w:val="0"/>
        <w:spacing w:line="600" w:lineRule="exact"/>
        <w:ind w:firstLine="0" w:firstLineChars="0"/>
        <w:jc w:val="center"/>
        <w:rPr>
          <w:rFonts w:hint="eastAsia" w:ascii="楷体_GB2312" w:hAnsi="黑体" w:eastAsia="楷体_GB2312"/>
          <w:b w:val="0"/>
          <w:sz w:val="32"/>
        </w:rPr>
      </w:pPr>
      <w:r>
        <w:rPr>
          <w:rFonts w:hint="eastAsia" w:ascii="楷体_GB2312" w:hAnsi="黑体" w:eastAsia="楷体_GB2312"/>
          <w:b w:val="0"/>
          <w:sz w:val="32"/>
        </w:rPr>
        <w:t>（</w:t>
      </w:r>
      <w:r>
        <w:rPr>
          <w:rFonts w:hint="default" w:ascii="楷体_GB2312" w:hAnsi="黑体" w:eastAsia="楷体_GB2312"/>
          <w:b w:val="0"/>
          <w:sz w:val="32"/>
          <w:lang w:val="en-US"/>
        </w:rPr>
        <w:t>2020-2023</w:t>
      </w:r>
      <w:r>
        <w:rPr>
          <w:rFonts w:hint="eastAsia" w:ascii="楷体_GB2312" w:hAnsi="黑体" w:eastAsia="楷体_GB2312"/>
          <w:b w:val="0"/>
          <w:sz w:val="32"/>
          <w:lang w:val="en-US" w:eastAsia="zh-CN"/>
        </w:rPr>
        <w:t>年度</w:t>
      </w:r>
      <w:r>
        <w:rPr>
          <w:rFonts w:hint="eastAsia" w:ascii="楷体_GB2312" w:hAnsi="黑体" w:eastAsia="楷体_GB2312"/>
          <w:b w:val="0"/>
          <w:sz w:val="32"/>
        </w:rPr>
        <w:t>）</w:t>
      </w:r>
    </w:p>
    <w:tbl>
      <w:tblPr>
        <w:tblStyle w:val="5"/>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524"/>
        <w:gridCol w:w="1152"/>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81" w:type="dxa"/>
            <w:noWrap w:val="0"/>
            <w:vAlign w:val="center"/>
          </w:tcPr>
          <w:p>
            <w:pPr>
              <w:widowControl w:val="0"/>
              <w:adjustRightInd w:val="0"/>
              <w:snapToGrid w:val="0"/>
              <w:spacing w:line="600" w:lineRule="exact"/>
              <w:ind w:firstLine="0" w:firstLineChars="0"/>
              <w:jc w:val="center"/>
              <w:rPr>
                <w:rFonts w:hint="eastAsia" w:ascii="黑体" w:hAnsi="黑体" w:eastAsia="黑体"/>
                <w:b w:val="0"/>
                <w:sz w:val="28"/>
                <w:szCs w:val="28"/>
              </w:rPr>
            </w:pPr>
            <w:r>
              <w:rPr>
                <w:rFonts w:hint="eastAsia" w:ascii="黑体" w:hAnsi="黑体" w:eastAsia="黑体"/>
                <w:b w:val="0"/>
                <w:sz w:val="28"/>
                <w:szCs w:val="28"/>
              </w:rPr>
              <w:t>成果名称</w:t>
            </w:r>
          </w:p>
        </w:tc>
        <w:tc>
          <w:tcPr>
            <w:tcW w:w="8358" w:type="dxa"/>
            <w:gridSpan w:val="3"/>
            <w:noWrap w:val="0"/>
            <w:vAlign w:val="top"/>
          </w:tcPr>
          <w:p>
            <w:pPr>
              <w:widowControl w:val="0"/>
              <w:adjustRightInd w:val="0"/>
              <w:snapToGrid w:val="0"/>
              <w:spacing w:line="600" w:lineRule="exact"/>
              <w:ind w:firstLine="0" w:firstLineChars="0"/>
              <w:jc w:val="left"/>
              <w:rPr>
                <w:rFonts w:hint="eastAsia" w:ascii="楷体_GB2312" w:hAnsi="黑体" w:eastAsia="楷体_GB2312"/>
                <w:b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81" w:type="dxa"/>
            <w:noWrap w:val="0"/>
            <w:vAlign w:val="center"/>
          </w:tcPr>
          <w:p>
            <w:pPr>
              <w:widowControl w:val="0"/>
              <w:adjustRightInd w:val="0"/>
              <w:snapToGrid w:val="0"/>
              <w:spacing w:line="600" w:lineRule="exact"/>
              <w:ind w:firstLine="0" w:firstLineChars="0"/>
              <w:jc w:val="center"/>
              <w:rPr>
                <w:rFonts w:hint="eastAsia" w:ascii="黑体" w:hAnsi="黑体" w:eastAsia="黑体"/>
                <w:b w:val="0"/>
                <w:sz w:val="28"/>
                <w:szCs w:val="28"/>
              </w:rPr>
            </w:pPr>
            <w:r>
              <w:rPr>
                <w:rFonts w:hint="eastAsia" w:ascii="黑体" w:hAnsi="黑体" w:eastAsia="黑体"/>
                <w:b w:val="0"/>
                <w:sz w:val="28"/>
                <w:szCs w:val="28"/>
              </w:rPr>
              <w:t>实施单位</w:t>
            </w:r>
          </w:p>
        </w:tc>
        <w:tc>
          <w:tcPr>
            <w:tcW w:w="8358" w:type="dxa"/>
            <w:gridSpan w:val="3"/>
            <w:noWrap w:val="0"/>
            <w:vAlign w:val="top"/>
          </w:tcPr>
          <w:p>
            <w:pPr>
              <w:widowControl w:val="0"/>
              <w:adjustRightInd w:val="0"/>
              <w:snapToGrid w:val="0"/>
              <w:spacing w:line="600" w:lineRule="exact"/>
              <w:ind w:firstLine="0" w:firstLineChars="0"/>
              <w:jc w:val="left"/>
              <w:rPr>
                <w:rFonts w:hint="eastAsia" w:ascii="楷体_GB2312" w:hAnsi="黑体" w:eastAsia="楷体_GB2312"/>
                <w:b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81" w:type="dxa"/>
            <w:noWrap w:val="0"/>
            <w:vAlign w:val="center"/>
          </w:tcPr>
          <w:p>
            <w:pPr>
              <w:widowControl w:val="0"/>
              <w:adjustRightInd w:val="0"/>
              <w:snapToGrid w:val="0"/>
              <w:spacing w:line="600" w:lineRule="exact"/>
              <w:ind w:firstLine="0" w:firstLineChars="0"/>
              <w:jc w:val="center"/>
              <w:rPr>
                <w:rFonts w:hint="default" w:ascii="黑体" w:hAnsi="黑体" w:eastAsia="黑体"/>
                <w:b w:val="0"/>
                <w:sz w:val="28"/>
                <w:szCs w:val="28"/>
                <w:lang w:val="en-US" w:eastAsia="zh-CN"/>
              </w:rPr>
            </w:pPr>
            <w:r>
              <w:rPr>
                <w:rFonts w:hint="eastAsia" w:ascii="黑体" w:hAnsi="黑体" w:eastAsia="黑体"/>
                <w:b w:val="0"/>
                <w:sz w:val="28"/>
                <w:szCs w:val="28"/>
                <w:lang w:val="en-US" w:eastAsia="zh-CN"/>
              </w:rPr>
              <w:t>参与人员</w:t>
            </w:r>
          </w:p>
        </w:tc>
        <w:tc>
          <w:tcPr>
            <w:tcW w:w="8358" w:type="dxa"/>
            <w:gridSpan w:val="3"/>
            <w:noWrap w:val="0"/>
            <w:vAlign w:val="top"/>
          </w:tcPr>
          <w:p>
            <w:pPr>
              <w:widowControl w:val="0"/>
              <w:adjustRightInd w:val="0"/>
              <w:snapToGrid w:val="0"/>
              <w:spacing w:line="600" w:lineRule="exact"/>
              <w:ind w:firstLine="0" w:firstLineChars="0"/>
              <w:jc w:val="left"/>
              <w:rPr>
                <w:rFonts w:hint="eastAsia" w:ascii="楷体_GB2312" w:hAnsi="黑体" w:eastAsia="楷体_GB2312"/>
                <w:b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6" w:hRule="atLeast"/>
          <w:jc w:val="center"/>
        </w:trPr>
        <w:tc>
          <w:tcPr>
            <w:tcW w:w="1581" w:type="dxa"/>
            <w:noWrap w:val="0"/>
            <w:vAlign w:val="center"/>
          </w:tcPr>
          <w:p>
            <w:pPr>
              <w:widowControl w:val="0"/>
              <w:adjustRightInd w:val="0"/>
              <w:snapToGrid w:val="0"/>
              <w:spacing w:line="600" w:lineRule="exact"/>
              <w:ind w:firstLine="0" w:firstLineChars="0"/>
              <w:jc w:val="center"/>
              <w:rPr>
                <w:rFonts w:hint="eastAsia" w:ascii="仿宋_GB2312" w:hAnsi="黑体"/>
                <w:b w:val="0"/>
                <w:sz w:val="28"/>
                <w:szCs w:val="28"/>
              </w:rPr>
            </w:pPr>
            <w:r>
              <w:rPr>
                <w:rFonts w:hint="eastAsia" w:ascii="黑体" w:hAnsi="黑体" w:eastAsia="黑体"/>
                <w:b w:val="0"/>
                <w:sz w:val="28"/>
                <w:szCs w:val="28"/>
              </w:rPr>
              <w:t>成果简介</w:t>
            </w:r>
          </w:p>
        </w:tc>
        <w:tc>
          <w:tcPr>
            <w:tcW w:w="8358" w:type="dxa"/>
            <w:gridSpan w:val="3"/>
            <w:noWrap w:val="0"/>
            <w:vAlign w:val="top"/>
          </w:tcPr>
          <w:p>
            <w:pPr>
              <w:widowControl w:val="0"/>
              <w:adjustRightInd w:val="0"/>
              <w:snapToGrid w:val="0"/>
              <w:spacing w:line="600" w:lineRule="exact"/>
              <w:ind w:firstLine="0" w:firstLineChars="0"/>
              <w:jc w:val="left"/>
              <w:rPr>
                <w:rFonts w:hint="eastAsia" w:ascii="仿宋_GB2312" w:hAnsi="黑体"/>
                <w:b w:val="0"/>
                <w:sz w:val="32"/>
              </w:rPr>
            </w:pPr>
            <w:r>
              <w:rPr>
                <w:rFonts w:hint="eastAsia" w:ascii="仿宋_GB2312" w:hAnsi="黑体"/>
                <w:b w:val="0"/>
                <w:sz w:val="32"/>
              </w:rPr>
              <w:t>（主要包括：①针对的问题；②思路、措施和办法；③实效；④存在问题和下步思路）。</w:t>
            </w:r>
            <w:r>
              <w:rPr>
                <w:rFonts w:hint="default" w:ascii="仿宋_GB2312" w:hAnsi="黑体"/>
                <w:b w:val="0"/>
                <w:sz w:val="32"/>
                <w:lang w:val="en-US"/>
              </w:rPr>
              <w:t>2</w:t>
            </w:r>
            <w:r>
              <w:rPr>
                <w:rFonts w:hint="eastAsia" w:ascii="仿宋_GB2312" w:hAnsi="黑体"/>
                <w:b w:val="0"/>
                <w:sz w:val="32"/>
              </w:rPr>
              <w:t>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4" w:hRule="atLeast"/>
          <w:jc w:val="center"/>
        </w:trPr>
        <w:tc>
          <w:tcPr>
            <w:tcW w:w="1581" w:type="dxa"/>
            <w:noWrap w:val="0"/>
            <w:vAlign w:val="center"/>
          </w:tcPr>
          <w:p>
            <w:pPr>
              <w:widowControl w:val="0"/>
              <w:adjustRightInd w:val="0"/>
              <w:snapToGrid w:val="0"/>
              <w:spacing w:line="600" w:lineRule="exact"/>
              <w:ind w:firstLine="0" w:firstLineChars="0"/>
              <w:jc w:val="center"/>
              <w:rPr>
                <w:rFonts w:hint="eastAsia" w:ascii="黑体" w:hAnsi="黑体" w:eastAsia="黑体"/>
                <w:b w:val="0"/>
                <w:sz w:val="28"/>
                <w:szCs w:val="28"/>
              </w:rPr>
            </w:pPr>
            <w:r>
              <w:rPr>
                <w:rFonts w:hint="eastAsia" w:ascii="黑体" w:hAnsi="黑体" w:eastAsia="黑体"/>
                <w:b w:val="0"/>
                <w:sz w:val="28"/>
                <w:szCs w:val="28"/>
              </w:rPr>
              <w:t>成果简介</w:t>
            </w:r>
          </w:p>
        </w:tc>
        <w:tc>
          <w:tcPr>
            <w:tcW w:w="8358" w:type="dxa"/>
            <w:gridSpan w:val="3"/>
            <w:noWrap w:val="0"/>
            <w:vAlign w:val="top"/>
          </w:tcPr>
          <w:p>
            <w:pPr>
              <w:widowControl w:val="0"/>
              <w:adjustRightInd w:val="0"/>
              <w:snapToGrid w:val="0"/>
              <w:spacing w:line="600" w:lineRule="exact"/>
              <w:ind w:firstLine="0" w:firstLineChars="0"/>
              <w:jc w:val="left"/>
              <w:rPr>
                <w:rFonts w:hint="eastAsia" w:ascii="楷体_GB2312" w:hAnsi="黑体" w:eastAsia="楷体_GB2312"/>
                <w:b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1581" w:type="dxa"/>
            <w:noWrap w:val="0"/>
            <w:vAlign w:val="center"/>
          </w:tcPr>
          <w:p>
            <w:pPr>
              <w:widowControl w:val="0"/>
              <w:adjustRightInd w:val="0"/>
              <w:snapToGrid w:val="0"/>
              <w:spacing w:line="600" w:lineRule="exact"/>
              <w:ind w:firstLine="0" w:firstLineChars="0"/>
              <w:jc w:val="center"/>
              <w:rPr>
                <w:rFonts w:hint="eastAsia" w:ascii="黑体" w:hAnsi="黑体" w:eastAsia="黑体"/>
                <w:b w:val="0"/>
                <w:sz w:val="28"/>
                <w:szCs w:val="28"/>
                <w:lang w:val="en-US" w:eastAsia="zh-CN"/>
              </w:rPr>
            </w:pPr>
            <w:r>
              <w:rPr>
                <w:rFonts w:hint="eastAsia" w:ascii="黑体" w:hAnsi="黑体" w:eastAsia="黑体"/>
                <w:b w:val="0"/>
                <w:sz w:val="28"/>
                <w:szCs w:val="28"/>
              </w:rPr>
              <w:t>申报</w:t>
            </w:r>
            <w:r>
              <w:rPr>
                <w:rFonts w:hint="eastAsia" w:ascii="黑体" w:hAnsi="黑体" w:eastAsia="黑体"/>
                <w:b w:val="0"/>
                <w:sz w:val="28"/>
                <w:szCs w:val="28"/>
                <w:lang w:val="en-US" w:eastAsia="zh-CN"/>
              </w:rPr>
              <w:t>基</w:t>
            </w:r>
          </w:p>
          <w:p>
            <w:pPr>
              <w:widowControl w:val="0"/>
              <w:adjustRightInd w:val="0"/>
              <w:snapToGrid w:val="0"/>
              <w:spacing w:line="600" w:lineRule="exact"/>
              <w:ind w:firstLine="0" w:firstLineChars="0"/>
              <w:jc w:val="center"/>
              <w:rPr>
                <w:rFonts w:hint="eastAsia" w:ascii="黑体" w:hAnsi="黑体" w:eastAsia="黑体"/>
                <w:b w:val="0"/>
                <w:sz w:val="28"/>
                <w:szCs w:val="28"/>
                <w:lang w:val="en-US" w:eastAsia="zh-CN"/>
              </w:rPr>
            </w:pPr>
            <w:r>
              <w:rPr>
                <w:rFonts w:hint="eastAsia" w:ascii="黑体" w:hAnsi="黑体" w:eastAsia="黑体"/>
                <w:b w:val="0"/>
                <w:sz w:val="28"/>
                <w:szCs w:val="28"/>
                <w:lang w:val="en-US" w:eastAsia="zh-CN"/>
              </w:rPr>
              <w:t>层党组</w:t>
            </w:r>
          </w:p>
          <w:p>
            <w:pPr>
              <w:widowControl w:val="0"/>
              <w:adjustRightInd w:val="0"/>
              <w:snapToGrid w:val="0"/>
              <w:spacing w:line="600" w:lineRule="exact"/>
              <w:ind w:firstLine="0" w:firstLineChars="0"/>
              <w:jc w:val="center"/>
              <w:rPr>
                <w:rFonts w:hint="eastAsia" w:ascii="黑体" w:hAnsi="黑体" w:eastAsia="黑体"/>
                <w:b w:val="0"/>
                <w:sz w:val="28"/>
                <w:szCs w:val="28"/>
              </w:rPr>
            </w:pPr>
            <w:r>
              <w:rPr>
                <w:rFonts w:hint="eastAsia" w:ascii="黑体" w:hAnsi="黑体" w:eastAsia="黑体"/>
                <w:b w:val="0"/>
                <w:sz w:val="28"/>
                <w:szCs w:val="28"/>
                <w:lang w:val="en-US" w:eastAsia="zh-CN"/>
              </w:rPr>
              <w:t>织</w:t>
            </w:r>
            <w:r>
              <w:rPr>
                <w:rFonts w:hint="eastAsia" w:ascii="黑体" w:hAnsi="黑体" w:eastAsia="黑体"/>
                <w:b w:val="0"/>
                <w:sz w:val="28"/>
                <w:szCs w:val="28"/>
              </w:rPr>
              <w:t>意见</w:t>
            </w:r>
          </w:p>
        </w:tc>
        <w:tc>
          <w:tcPr>
            <w:tcW w:w="3524" w:type="dxa"/>
            <w:noWrap w:val="0"/>
            <w:vAlign w:val="bottom"/>
          </w:tcPr>
          <w:p>
            <w:pPr>
              <w:widowControl w:val="0"/>
              <w:adjustRightInd w:val="0"/>
              <w:snapToGrid w:val="0"/>
              <w:spacing w:line="600" w:lineRule="exact"/>
              <w:ind w:firstLine="0" w:firstLineChars="0"/>
              <w:jc w:val="center"/>
              <w:rPr>
                <w:rFonts w:hint="eastAsia" w:ascii="楷体_GB2312" w:hAnsi="黑体" w:eastAsia="楷体_GB2312"/>
                <w:b w:val="0"/>
                <w:sz w:val="32"/>
              </w:rPr>
            </w:pPr>
          </w:p>
          <w:p>
            <w:pPr>
              <w:widowControl w:val="0"/>
              <w:adjustRightInd w:val="0"/>
              <w:snapToGrid w:val="0"/>
              <w:spacing w:line="600" w:lineRule="exact"/>
              <w:ind w:firstLine="0" w:firstLineChars="0"/>
              <w:jc w:val="center"/>
              <w:rPr>
                <w:rFonts w:hint="eastAsia" w:ascii="楷体_GB2312" w:hAnsi="黑体" w:eastAsia="楷体_GB2312"/>
                <w:b w:val="0"/>
                <w:sz w:val="32"/>
              </w:rPr>
            </w:pPr>
          </w:p>
          <w:p>
            <w:pPr>
              <w:widowControl w:val="0"/>
              <w:adjustRightInd w:val="0"/>
              <w:snapToGrid w:val="0"/>
              <w:spacing w:line="600" w:lineRule="exact"/>
              <w:ind w:firstLine="0" w:firstLineChars="0"/>
              <w:jc w:val="center"/>
              <w:rPr>
                <w:rFonts w:hint="eastAsia" w:ascii="楷体_GB2312" w:hAnsi="黑体" w:eastAsia="楷体_GB2312"/>
                <w:b w:val="0"/>
                <w:sz w:val="32"/>
              </w:rPr>
            </w:pPr>
          </w:p>
          <w:p>
            <w:pPr>
              <w:widowControl w:val="0"/>
              <w:wordWrap/>
              <w:adjustRightInd w:val="0"/>
              <w:snapToGrid w:val="0"/>
              <w:spacing w:line="600" w:lineRule="exact"/>
              <w:ind w:firstLine="0" w:firstLineChars="0"/>
              <w:jc w:val="center"/>
              <w:rPr>
                <w:rFonts w:hint="eastAsia" w:ascii="楷体_GB2312" w:hAnsi="黑体" w:eastAsia="楷体_GB2312"/>
                <w:b w:val="0"/>
                <w:sz w:val="32"/>
              </w:rPr>
            </w:pPr>
            <w:r>
              <w:rPr>
                <w:rFonts w:hint="eastAsia" w:ascii="楷体_GB2312" w:hAnsi="黑体" w:eastAsia="楷体_GB2312"/>
                <w:b w:val="0"/>
                <w:sz w:val="32"/>
              </w:rPr>
              <w:t>（盖章）</w:t>
            </w:r>
          </w:p>
          <w:p>
            <w:pPr>
              <w:widowControl w:val="0"/>
              <w:wordWrap/>
              <w:adjustRightInd w:val="0"/>
              <w:snapToGrid w:val="0"/>
              <w:spacing w:line="600" w:lineRule="exact"/>
              <w:ind w:firstLine="0" w:firstLineChars="0"/>
              <w:jc w:val="center"/>
              <w:rPr>
                <w:rFonts w:hint="eastAsia" w:ascii="楷体_GB2312" w:hAnsi="黑体" w:eastAsia="楷体_GB2312"/>
                <w:b w:val="0"/>
                <w:sz w:val="32"/>
              </w:rPr>
            </w:pPr>
            <w:r>
              <w:rPr>
                <w:rFonts w:hint="eastAsia" w:ascii="楷体_GB2312" w:hAnsi="黑体" w:eastAsia="楷体_GB2312"/>
                <w:b w:val="0"/>
                <w:sz w:val="32"/>
                <w:lang w:val="en-US" w:eastAsia="zh-CN"/>
              </w:rPr>
              <w:t xml:space="preserve"> </w:t>
            </w:r>
            <w:r>
              <w:rPr>
                <w:rFonts w:hint="eastAsia" w:ascii="楷体_GB2312" w:hAnsi="黑体" w:eastAsia="楷体_GB2312"/>
                <w:b w:val="0"/>
                <w:sz w:val="32"/>
              </w:rPr>
              <w:t>年  月  日</w:t>
            </w:r>
          </w:p>
        </w:tc>
        <w:tc>
          <w:tcPr>
            <w:tcW w:w="1152" w:type="dxa"/>
            <w:noWrap w:val="0"/>
            <w:vAlign w:val="center"/>
          </w:tcPr>
          <w:p>
            <w:pPr>
              <w:widowControl w:val="0"/>
              <w:adjustRightInd w:val="0"/>
              <w:snapToGrid w:val="0"/>
              <w:spacing w:line="600" w:lineRule="exact"/>
              <w:ind w:firstLine="0" w:firstLineChars="0"/>
              <w:jc w:val="center"/>
              <w:rPr>
                <w:rFonts w:hint="eastAsia" w:ascii="黑体" w:hAnsi="黑体" w:eastAsia="黑体"/>
                <w:b w:val="0"/>
                <w:sz w:val="28"/>
                <w:szCs w:val="28"/>
                <w:lang w:val="en-US" w:eastAsia="zh-CN"/>
              </w:rPr>
            </w:pPr>
            <w:r>
              <w:rPr>
                <w:rFonts w:hint="eastAsia" w:ascii="黑体" w:hAnsi="黑体" w:eastAsia="黑体"/>
                <w:b w:val="0"/>
                <w:sz w:val="28"/>
                <w:szCs w:val="28"/>
                <w:lang w:val="en-US" w:eastAsia="zh-CN"/>
              </w:rPr>
              <w:t>高校</w:t>
            </w:r>
          </w:p>
          <w:p>
            <w:pPr>
              <w:widowControl w:val="0"/>
              <w:adjustRightInd w:val="0"/>
              <w:snapToGrid w:val="0"/>
              <w:spacing w:line="600" w:lineRule="exact"/>
              <w:ind w:firstLine="0" w:firstLineChars="0"/>
              <w:jc w:val="center"/>
              <w:rPr>
                <w:rFonts w:hint="eastAsia" w:ascii="黑体" w:hAnsi="黑体" w:eastAsia="黑体"/>
                <w:b w:val="0"/>
                <w:sz w:val="28"/>
                <w:szCs w:val="28"/>
                <w:lang w:val="en-US" w:eastAsia="zh-CN"/>
              </w:rPr>
            </w:pPr>
            <w:r>
              <w:rPr>
                <w:rFonts w:hint="eastAsia" w:ascii="黑体" w:hAnsi="黑体" w:eastAsia="黑体"/>
                <w:b w:val="0"/>
                <w:sz w:val="28"/>
                <w:szCs w:val="28"/>
                <w:lang w:val="en-US" w:eastAsia="zh-CN"/>
              </w:rPr>
              <w:t>党委</w:t>
            </w:r>
          </w:p>
          <w:p>
            <w:pPr>
              <w:widowControl w:val="0"/>
              <w:adjustRightInd w:val="0"/>
              <w:snapToGrid w:val="0"/>
              <w:spacing w:line="600" w:lineRule="exact"/>
              <w:ind w:firstLine="0" w:firstLineChars="0"/>
              <w:jc w:val="center"/>
              <w:rPr>
                <w:rFonts w:hint="eastAsia" w:ascii="黑体" w:hAnsi="黑体" w:eastAsia="黑体"/>
                <w:b w:val="0"/>
                <w:sz w:val="28"/>
                <w:szCs w:val="28"/>
                <w:lang w:val="en-US" w:eastAsia="zh-CN"/>
              </w:rPr>
            </w:pPr>
            <w:r>
              <w:rPr>
                <w:rFonts w:hint="eastAsia" w:ascii="黑体" w:hAnsi="黑体" w:eastAsia="黑体"/>
                <w:b w:val="0"/>
                <w:sz w:val="28"/>
                <w:szCs w:val="28"/>
                <w:lang w:val="en-US" w:eastAsia="zh-CN"/>
              </w:rPr>
              <w:t>审核</w:t>
            </w:r>
          </w:p>
          <w:p>
            <w:pPr>
              <w:widowControl w:val="0"/>
              <w:adjustRightInd w:val="0"/>
              <w:snapToGrid w:val="0"/>
              <w:spacing w:line="600" w:lineRule="exact"/>
              <w:ind w:firstLine="0" w:firstLineChars="0"/>
              <w:jc w:val="center"/>
              <w:rPr>
                <w:rFonts w:hint="eastAsia" w:ascii="楷体_GB2312" w:hAnsi="黑体" w:eastAsia="楷体_GB2312"/>
                <w:b w:val="0"/>
                <w:sz w:val="28"/>
                <w:szCs w:val="28"/>
              </w:rPr>
            </w:pPr>
            <w:r>
              <w:rPr>
                <w:rFonts w:hint="eastAsia" w:ascii="黑体" w:hAnsi="黑体" w:eastAsia="黑体"/>
                <w:b w:val="0"/>
                <w:sz w:val="28"/>
                <w:szCs w:val="28"/>
              </w:rPr>
              <w:t>意见</w:t>
            </w:r>
          </w:p>
        </w:tc>
        <w:tc>
          <w:tcPr>
            <w:tcW w:w="3682" w:type="dxa"/>
            <w:noWrap w:val="0"/>
            <w:vAlign w:val="bottom"/>
          </w:tcPr>
          <w:p>
            <w:pPr>
              <w:widowControl w:val="0"/>
              <w:wordWrap/>
              <w:adjustRightInd w:val="0"/>
              <w:snapToGrid w:val="0"/>
              <w:spacing w:line="600" w:lineRule="exact"/>
              <w:ind w:firstLine="0" w:firstLineChars="0"/>
              <w:jc w:val="center"/>
              <w:rPr>
                <w:rFonts w:hint="eastAsia" w:ascii="楷体_GB2312" w:hAnsi="黑体" w:eastAsia="楷体_GB2312"/>
                <w:b w:val="0"/>
                <w:sz w:val="32"/>
              </w:rPr>
            </w:pPr>
            <w:r>
              <w:rPr>
                <w:rFonts w:hint="eastAsia" w:ascii="楷体_GB2312" w:hAnsi="黑体" w:eastAsia="楷体_GB2312"/>
                <w:b w:val="0"/>
                <w:sz w:val="32"/>
              </w:rPr>
              <w:t>（盖章）</w:t>
            </w:r>
          </w:p>
          <w:p>
            <w:pPr>
              <w:widowControl w:val="0"/>
              <w:wordWrap w:val="0"/>
              <w:adjustRightInd w:val="0"/>
              <w:snapToGrid w:val="0"/>
              <w:spacing w:line="600" w:lineRule="exact"/>
              <w:ind w:firstLine="0" w:firstLineChars="0"/>
              <w:jc w:val="center"/>
              <w:rPr>
                <w:rFonts w:hint="eastAsia" w:ascii="黑体" w:hAnsi="黑体" w:eastAsia="黑体"/>
                <w:b w:val="0"/>
                <w:sz w:val="32"/>
                <w:lang w:val="en-US" w:eastAsia="zh-CN"/>
              </w:rPr>
            </w:pPr>
            <w:r>
              <w:rPr>
                <w:rFonts w:hint="eastAsia" w:ascii="楷体_GB2312" w:hAnsi="黑体" w:eastAsia="楷体_GB2312"/>
                <w:b w:val="0"/>
                <w:sz w:val="32"/>
                <w:lang w:val="en-US" w:eastAsia="zh-CN"/>
              </w:rPr>
              <w:t xml:space="preserve"> </w:t>
            </w:r>
            <w:r>
              <w:rPr>
                <w:rFonts w:hint="eastAsia" w:ascii="楷体_GB2312" w:hAnsi="黑体" w:eastAsia="楷体_GB2312"/>
                <w:b w:val="0"/>
                <w:sz w:val="32"/>
              </w:rPr>
              <w:t>年  月  日</w:t>
            </w:r>
          </w:p>
        </w:tc>
      </w:tr>
    </w:tbl>
    <w:p>
      <w:pPr>
        <w:widowControl w:val="0"/>
        <w:adjustRightInd w:val="0"/>
        <w:spacing w:line="400" w:lineRule="exact"/>
        <w:ind w:firstLine="0" w:firstLineChars="0"/>
        <w:textAlignment w:val="baseline"/>
        <w:rPr>
          <w:rFonts w:ascii="仿宋_GB2312"/>
          <w:b w:val="0"/>
          <w:sz w:val="32"/>
          <w:szCs w:val="32"/>
        </w:rPr>
      </w:pPr>
      <w:r>
        <w:rPr>
          <w:rFonts w:hint="eastAsia" w:ascii="宋体" w:hAnsi="宋体" w:eastAsia="楷体_GB2312" w:cs="宋体"/>
          <w:b w:val="0"/>
          <w:spacing w:val="8"/>
          <w:kern w:val="0"/>
          <w:sz w:val="24"/>
          <w:szCs w:val="24"/>
        </w:rPr>
        <w:t>说明：此表一式三份，</w:t>
      </w:r>
      <w:r>
        <w:rPr>
          <w:rFonts w:ascii="宋体" w:hAnsi="宋体" w:eastAsia="楷体_GB2312" w:cs="宋体"/>
          <w:b w:val="0"/>
          <w:spacing w:val="8"/>
          <w:kern w:val="0"/>
          <w:sz w:val="24"/>
          <w:szCs w:val="24"/>
        </w:rPr>
        <w:t>A4</w:t>
      </w:r>
      <w:r>
        <w:rPr>
          <w:rFonts w:hint="eastAsia" w:ascii="宋体" w:hAnsi="宋体" w:eastAsia="楷体_GB2312" w:cs="宋体"/>
          <w:b w:val="0"/>
          <w:spacing w:val="8"/>
          <w:kern w:val="0"/>
          <w:sz w:val="24"/>
          <w:szCs w:val="24"/>
        </w:rPr>
        <w:t>纸反正面打印，市委教育工委、高校党委组织部、基层党组织各留存一份。</w:t>
      </w:r>
    </w:p>
    <w:p>
      <w:pPr>
        <w:widowControl w:val="0"/>
        <w:adjustRightInd w:val="0"/>
        <w:spacing w:line="540" w:lineRule="exact"/>
        <w:ind w:firstLine="0" w:firstLineChars="0"/>
        <w:textAlignment w:val="baseline"/>
        <w:rPr>
          <w:rFonts w:hint="eastAsia" w:ascii="文星标宋" w:hAnsi="文星标宋" w:eastAsia="黑体" w:cs="文星标宋"/>
          <w:b w:val="0"/>
          <w:spacing w:val="8"/>
          <w:kern w:val="0"/>
          <w:sz w:val="44"/>
          <w:szCs w:val="44"/>
          <w:lang w:eastAsia="zh-CN"/>
        </w:rPr>
      </w:pPr>
      <w:r>
        <w:rPr>
          <w:rFonts w:hint="eastAsia" w:ascii="黑体" w:hAnsi="黑体" w:eastAsia="黑体" w:cs="楷体"/>
          <w:b w:val="0"/>
          <w:spacing w:val="8"/>
          <w:kern w:val="0"/>
          <w:sz w:val="32"/>
          <w:szCs w:val="32"/>
        </w:rPr>
        <w:t>附件</w:t>
      </w:r>
      <w:r>
        <w:rPr>
          <w:rFonts w:hint="eastAsia" w:ascii="黑体" w:hAnsi="黑体" w:eastAsia="黑体" w:cs="楷体"/>
          <w:b w:val="0"/>
          <w:spacing w:val="8"/>
          <w:kern w:val="0"/>
          <w:sz w:val="32"/>
          <w:szCs w:val="32"/>
          <w:lang w:val="en-US" w:eastAsia="zh-CN"/>
        </w:rPr>
        <w:t>2</w:t>
      </w:r>
    </w:p>
    <w:p>
      <w:pPr>
        <w:widowControl w:val="0"/>
        <w:adjustRightInd w:val="0"/>
        <w:spacing w:line="540" w:lineRule="exact"/>
        <w:ind w:firstLine="0" w:firstLineChars="0"/>
        <w:jc w:val="center"/>
        <w:textAlignment w:val="baseline"/>
        <w:rPr>
          <w:rFonts w:hint="eastAsia" w:ascii="方正小标宋_GBK" w:hAnsi="方正小标宋_GBK" w:eastAsia="方正小标宋_GBK" w:cs="方正小标宋_GBK"/>
          <w:b w:val="0"/>
          <w:spacing w:val="8"/>
          <w:kern w:val="0"/>
          <w:sz w:val="44"/>
          <w:szCs w:val="44"/>
          <w:lang w:eastAsia="zh-CN"/>
        </w:rPr>
      </w:pPr>
      <w:r>
        <w:rPr>
          <w:rFonts w:hint="eastAsia" w:ascii="方正小标宋_GBK" w:hAnsi="方正小标宋_GBK" w:eastAsia="方正小标宋_GBK" w:cs="方正小标宋_GBK"/>
          <w:b w:val="0"/>
          <w:spacing w:val="8"/>
          <w:kern w:val="0"/>
          <w:sz w:val="44"/>
          <w:szCs w:val="44"/>
        </w:rPr>
        <w:t>在青高校基层党建创新</w:t>
      </w:r>
      <w:r>
        <w:rPr>
          <w:rFonts w:hint="eastAsia" w:ascii="方正小标宋_GBK" w:hAnsi="方正小标宋_GBK" w:eastAsia="方正小标宋_GBK" w:cs="方正小标宋_GBK"/>
          <w:b w:val="0"/>
          <w:spacing w:val="8"/>
          <w:kern w:val="0"/>
          <w:sz w:val="44"/>
          <w:szCs w:val="44"/>
          <w:lang w:eastAsia="zh-CN"/>
        </w:rPr>
        <w:t>成果培育项目</w:t>
      </w:r>
    </w:p>
    <w:p>
      <w:pPr>
        <w:widowControl w:val="0"/>
        <w:adjustRightInd w:val="0"/>
        <w:spacing w:line="540" w:lineRule="exact"/>
        <w:ind w:firstLine="0" w:firstLineChars="0"/>
        <w:jc w:val="center"/>
        <w:textAlignment w:val="baseline"/>
        <w:rPr>
          <w:rFonts w:hint="eastAsia" w:ascii="方正小标宋_GBK" w:hAnsi="方正小标宋_GBK" w:eastAsia="方正小标宋_GBK" w:cs="方正小标宋_GBK"/>
          <w:b w:val="0"/>
          <w:spacing w:val="8"/>
          <w:kern w:val="0"/>
          <w:sz w:val="44"/>
          <w:szCs w:val="44"/>
        </w:rPr>
      </w:pPr>
      <w:r>
        <w:rPr>
          <w:rFonts w:hint="eastAsia" w:ascii="方正小标宋_GBK" w:hAnsi="方正小标宋_GBK" w:eastAsia="方正小标宋_GBK" w:cs="方正小标宋_GBK"/>
          <w:b w:val="0"/>
          <w:spacing w:val="8"/>
          <w:kern w:val="0"/>
          <w:sz w:val="44"/>
          <w:szCs w:val="44"/>
        </w:rPr>
        <w:t>立项申请表</w:t>
      </w:r>
    </w:p>
    <w:p>
      <w:pPr>
        <w:widowControl w:val="0"/>
        <w:adjustRightInd w:val="0"/>
        <w:spacing w:line="540" w:lineRule="exact"/>
        <w:ind w:firstLine="128" w:firstLineChars="50"/>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lang w:eastAsia="zh-CN"/>
        </w:rPr>
        <w:t>单位</w:t>
      </w:r>
      <w:r>
        <w:rPr>
          <w:rFonts w:hint="eastAsia" w:ascii="宋体" w:hAnsi="宋体" w:eastAsia="楷体_GB2312" w:cs="宋体"/>
          <w:b w:val="0"/>
          <w:spacing w:val="8"/>
          <w:kern w:val="0"/>
          <w:sz w:val="24"/>
          <w:szCs w:val="24"/>
        </w:rPr>
        <w:t>：                             填表日期：  年  月  日</w:t>
      </w:r>
    </w:p>
    <w:tbl>
      <w:tblPr>
        <w:tblStyle w:val="5"/>
        <w:tblW w:w="91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64"/>
        <w:gridCol w:w="1099"/>
        <w:gridCol w:w="1743"/>
        <w:gridCol w:w="1134"/>
        <w:gridCol w:w="1286"/>
        <w:gridCol w:w="21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项目名称</w:t>
            </w:r>
          </w:p>
        </w:tc>
        <w:tc>
          <w:tcPr>
            <w:tcW w:w="7400" w:type="dxa"/>
            <w:gridSpan w:val="5"/>
            <w:tcBorders>
              <w:top w:val="single" w:color="auto" w:sz="4"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64" w:type="dxa"/>
            <w:vMerge w:val="restart"/>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项目</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负责人</w:t>
            </w:r>
          </w:p>
        </w:tc>
        <w:tc>
          <w:tcPr>
            <w:tcW w:w="1099" w:type="dxa"/>
            <w:tcBorders>
              <w:top w:val="single" w:color="auto" w:sz="6" w:space="0"/>
              <w:left w:val="single" w:color="auto" w:sz="6" w:space="0"/>
              <w:bottom w:val="single" w:color="auto" w:sz="4"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rPr>
              <w:t>姓名</w:t>
            </w:r>
          </w:p>
        </w:tc>
        <w:tc>
          <w:tcPr>
            <w:tcW w:w="1743" w:type="dxa"/>
            <w:tcBorders>
              <w:top w:val="single" w:color="auto" w:sz="6" w:space="0"/>
              <w:left w:val="single" w:color="auto" w:sz="4" w:space="0"/>
              <w:bottom w:val="single" w:color="auto" w:sz="4" w:space="0"/>
              <w:right w:val="single" w:color="auto" w:sz="6"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c>
          <w:tcPr>
            <w:tcW w:w="1134" w:type="dxa"/>
            <w:vMerge w:val="restart"/>
            <w:tcBorders>
              <w:top w:val="single" w:color="auto" w:sz="6"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rPr>
              <w:t>联系</w:t>
            </w:r>
          </w:p>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rPr>
              <w:t>方式</w:t>
            </w:r>
          </w:p>
        </w:tc>
        <w:tc>
          <w:tcPr>
            <w:tcW w:w="1286" w:type="dxa"/>
            <w:tcBorders>
              <w:top w:val="single" w:color="auto" w:sz="6" w:space="0"/>
              <w:left w:val="single" w:color="auto" w:sz="4" w:space="0"/>
              <w:bottom w:val="single" w:color="auto" w:sz="4" w:space="0"/>
              <w:right w:val="single" w:color="auto" w:sz="6"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32"/>
                <w:szCs w:val="20"/>
              </w:rPr>
            </w:pPr>
            <w:r>
              <w:rPr>
                <w:rFonts w:hint="eastAsia" w:ascii="宋体" w:hAnsi="宋体" w:eastAsia="楷体_GB2312" w:cs="宋体"/>
                <w:b w:val="0"/>
                <w:spacing w:val="8"/>
                <w:kern w:val="0"/>
                <w:sz w:val="24"/>
                <w:szCs w:val="24"/>
              </w:rPr>
              <w:t>办公电话</w:t>
            </w:r>
          </w:p>
        </w:tc>
        <w:tc>
          <w:tcPr>
            <w:tcW w:w="2138" w:type="dxa"/>
            <w:tcBorders>
              <w:top w:val="single" w:color="auto" w:sz="6" w:space="0"/>
              <w:left w:val="single" w:color="auto" w:sz="6" w:space="0"/>
              <w:bottom w:val="single" w:color="auto" w:sz="4"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64"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p>
        </w:tc>
        <w:tc>
          <w:tcPr>
            <w:tcW w:w="1099" w:type="dxa"/>
            <w:tcBorders>
              <w:top w:val="single" w:color="auto" w:sz="4"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rPr>
              <w:t>职务</w:t>
            </w:r>
          </w:p>
        </w:tc>
        <w:tc>
          <w:tcPr>
            <w:tcW w:w="1743" w:type="dxa"/>
            <w:tcBorders>
              <w:top w:val="single" w:color="auto" w:sz="4"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c>
          <w:tcPr>
            <w:tcW w:w="1134" w:type="dxa"/>
            <w:vMerge w:val="continue"/>
            <w:tcBorders>
              <w:top w:val="single" w:color="auto" w:sz="6"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c>
          <w:tcPr>
            <w:tcW w:w="1286" w:type="dxa"/>
            <w:tcBorders>
              <w:top w:val="single" w:color="auto" w:sz="4"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rPr>
              <w:t>手机</w:t>
            </w:r>
          </w:p>
        </w:tc>
        <w:tc>
          <w:tcPr>
            <w:tcW w:w="2138" w:type="dxa"/>
            <w:tcBorders>
              <w:top w:val="single" w:color="auto" w:sz="4"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64" w:type="dxa"/>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项目成员</w:t>
            </w:r>
          </w:p>
        </w:tc>
        <w:tc>
          <w:tcPr>
            <w:tcW w:w="7400" w:type="dxa"/>
            <w:gridSpan w:val="5"/>
            <w:tcBorders>
              <w:top w:val="single" w:color="auto" w:sz="4"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64" w:type="dxa"/>
            <w:gridSpan w:val="6"/>
            <w:tcBorders>
              <w:top w:val="single" w:color="auto" w:sz="6" w:space="0"/>
              <w:left w:val="single" w:color="auto" w:sz="4"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lang w:eastAsia="zh-CN"/>
              </w:rPr>
              <w:t>项目</w:t>
            </w:r>
            <w:r>
              <w:rPr>
                <w:rFonts w:hint="eastAsia" w:ascii="黑体" w:hAnsi="黑体" w:eastAsia="黑体" w:cs="黑体"/>
                <w:b w:val="0"/>
                <w:spacing w:val="8"/>
                <w:kern w:val="0"/>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6" w:hRule="atLeast"/>
          <w:jc w:val="center"/>
        </w:trPr>
        <w:tc>
          <w:tcPr>
            <w:tcW w:w="1764" w:type="dxa"/>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项目</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拟解</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决的</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实际</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问题</w:t>
            </w:r>
          </w:p>
        </w:tc>
        <w:tc>
          <w:tcPr>
            <w:tcW w:w="7400" w:type="dxa"/>
            <w:gridSpan w:val="5"/>
            <w:tcBorders>
              <w:top w:val="single" w:color="auto" w:sz="6"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0" w:hRule="atLeast"/>
          <w:jc w:val="center"/>
        </w:trPr>
        <w:tc>
          <w:tcPr>
            <w:tcW w:w="1764" w:type="dxa"/>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项目</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实施</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方案</w:t>
            </w:r>
          </w:p>
        </w:tc>
        <w:tc>
          <w:tcPr>
            <w:tcW w:w="7400" w:type="dxa"/>
            <w:gridSpan w:val="5"/>
            <w:tcBorders>
              <w:top w:val="single" w:color="auto" w:sz="6"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rPr>
              <w:t>本表格项目实施方案简要填写，字数控制在</w:t>
            </w:r>
            <w:r>
              <w:rPr>
                <w:rFonts w:ascii="宋体" w:hAnsi="宋体" w:eastAsia="楷体_GB2312" w:cs="宋体"/>
                <w:b w:val="0"/>
                <w:spacing w:val="8"/>
                <w:kern w:val="0"/>
                <w:sz w:val="24"/>
                <w:szCs w:val="24"/>
              </w:rPr>
              <w:t>300</w:t>
            </w:r>
            <w:r>
              <w:rPr>
                <w:rFonts w:hint="eastAsia" w:ascii="宋体" w:hAnsi="宋体" w:eastAsia="楷体_GB2312" w:cs="宋体"/>
                <w:b w:val="0"/>
                <w:spacing w:val="8"/>
                <w:kern w:val="0"/>
                <w:sz w:val="24"/>
                <w:szCs w:val="24"/>
              </w:rPr>
              <w:t>字以内。</w:t>
            </w:r>
          </w:p>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7" w:hRule="atLeast"/>
          <w:jc w:val="center"/>
        </w:trPr>
        <w:tc>
          <w:tcPr>
            <w:tcW w:w="1764" w:type="dxa"/>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项目</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创新</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特点</w:t>
            </w:r>
          </w:p>
        </w:tc>
        <w:tc>
          <w:tcPr>
            <w:tcW w:w="7400" w:type="dxa"/>
            <w:gridSpan w:val="5"/>
            <w:tcBorders>
              <w:top w:val="single" w:color="auto" w:sz="6"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5" w:hRule="atLeast"/>
          <w:jc w:val="center"/>
        </w:trPr>
        <w:tc>
          <w:tcPr>
            <w:tcW w:w="1764" w:type="dxa"/>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项目</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预期</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效果</w:t>
            </w:r>
          </w:p>
        </w:tc>
        <w:tc>
          <w:tcPr>
            <w:tcW w:w="7400" w:type="dxa"/>
            <w:gridSpan w:val="5"/>
            <w:tcBorders>
              <w:top w:val="single" w:color="auto" w:sz="6"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9" w:hRule="atLeast"/>
          <w:jc w:val="center"/>
        </w:trPr>
        <w:tc>
          <w:tcPr>
            <w:tcW w:w="1764" w:type="dxa"/>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项目</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经费</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预算</w:t>
            </w:r>
          </w:p>
        </w:tc>
        <w:tc>
          <w:tcPr>
            <w:tcW w:w="7400" w:type="dxa"/>
            <w:gridSpan w:val="5"/>
            <w:tcBorders>
              <w:top w:val="single" w:color="auto" w:sz="6" w:space="0"/>
              <w:left w:val="single" w:color="auto" w:sz="6" w:space="0"/>
              <w:bottom w:val="single" w:color="auto" w:sz="6" w:space="0"/>
              <w:right w:val="single" w:color="auto" w:sz="4" w:space="0"/>
            </w:tcBorders>
            <w:noWrap w:val="0"/>
            <w:vAlign w:val="center"/>
          </w:tcPr>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4" w:hRule="atLeast"/>
          <w:jc w:val="center"/>
        </w:trPr>
        <w:tc>
          <w:tcPr>
            <w:tcW w:w="1764" w:type="dxa"/>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学校</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党委</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意见</w:t>
            </w:r>
          </w:p>
        </w:tc>
        <w:tc>
          <w:tcPr>
            <w:tcW w:w="7400" w:type="dxa"/>
            <w:gridSpan w:val="5"/>
            <w:tcBorders>
              <w:top w:val="single" w:color="auto" w:sz="6" w:space="0"/>
              <w:left w:val="single" w:color="auto" w:sz="6" w:space="0"/>
              <w:bottom w:val="single" w:color="auto" w:sz="6" w:space="0"/>
              <w:right w:val="single" w:color="auto" w:sz="4" w:space="0"/>
            </w:tcBorders>
            <w:noWrap w:val="0"/>
            <w:vAlign w:val="bottom"/>
          </w:tcPr>
          <w:p>
            <w:pPr>
              <w:widowControl w:val="0"/>
              <w:adjustRightInd w:val="0"/>
              <w:spacing w:line="380" w:lineRule="exact"/>
              <w:ind w:left="0" w:leftChars="0" w:right="420" w:firstLine="4608" w:firstLineChars="1800"/>
              <w:jc w:val="both"/>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rPr>
              <w:t>（盖章）</w:t>
            </w:r>
          </w:p>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年</w:t>
            </w: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月</w:t>
            </w: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0" w:hRule="atLeast"/>
          <w:jc w:val="center"/>
        </w:trPr>
        <w:tc>
          <w:tcPr>
            <w:tcW w:w="1764" w:type="dxa"/>
            <w:tcBorders>
              <w:top w:val="single" w:color="auto" w:sz="6" w:space="0"/>
              <w:left w:val="single" w:color="auto" w:sz="4" w:space="0"/>
              <w:bottom w:val="single" w:color="auto" w:sz="6"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评审</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小组</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意见</w:t>
            </w:r>
          </w:p>
        </w:tc>
        <w:tc>
          <w:tcPr>
            <w:tcW w:w="7400" w:type="dxa"/>
            <w:gridSpan w:val="5"/>
            <w:tcBorders>
              <w:top w:val="single" w:color="auto" w:sz="6" w:space="0"/>
              <w:left w:val="single" w:color="auto" w:sz="6" w:space="0"/>
              <w:bottom w:val="single" w:color="auto" w:sz="6" w:space="0"/>
              <w:right w:val="single" w:color="auto" w:sz="4" w:space="0"/>
            </w:tcBorders>
            <w:noWrap w:val="0"/>
            <w:vAlign w:val="bottom"/>
          </w:tcPr>
          <w:p>
            <w:pPr>
              <w:widowControl w:val="0"/>
              <w:adjustRightInd w:val="0"/>
              <w:spacing w:line="380" w:lineRule="exact"/>
              <w:ind w:right="420" w:firstLine="3072" w:firstLineChars="120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负责人签名：</w:t>
            </w:r>
          </w:p>
          <w:p>
            <w:pPr>
              <w:widowControl w:val="0"/>
              <w:adjustRightInd w:val="0"/>
              <w:spacing w:line="380" w:lineRule="exact"/>
              <w:ind w:firstLine="0" w:firstLineChars="0"/>
              <w:jc w:val="center"/>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年</w:t>
            </w: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月</w:t>
            </w: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9" w:hRule="atLeast"/>
          <w:jc w:val="center"/>
        </w:trPr>
        <w:tc>
          <w:tcPr>
            <w:tcW w:w="1764" w:type="dxa"/>
            <w:tcBorders>
              <w:top w:val="single" w:color="auto" w:sz="6" w:space="0"/>
              <w:left w:val="single" w:color="auto" w:sz="4" w:space="0"/>
              <w:bottom w:val="single" w:color="auto" w:sz="4" w:space="0"/>
              <w:right w:val="single" w:color="auto" w:sz="6" w:space="0"/>
            </w:tcBorders>
            <w:noWrap w:val="0"/>
            <w:vAlign w:val="center"/>
          </w:tcPr>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市委</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教育</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工委</w:t>
            </w:r>
          </w:p>
          <w:p>
            <w:pPr>
              <w:widowControl w:val="0"/>
              <w:adjustRightInd w:val="0"/>
              <w:spacing w:line="380" w:lineRule="exact"/>
              <w:ind w:firstLine="0" w:firstLineChars="0"/>
              <w:jc w:val="center"/>
              <w:textAlignment w:val="baseline"/>
              <w:rPr>
                <w:rFonts w:hint="eastAsia" w:ascii="黑体" w:hAnsi="黑体" w:eastAsia="黑体" w:cs="黑体"/>
                <w:b w:val="0"/>
                <w:spacing w:val="8"/>
                <w:kern w:val="0"/>
                <w:sz w:val="28"/>
                <w:szCs w:val="28"/>
              </w:rPr>
            </w:pPr>
            <w:r>
              <w:rPr>
                <w:rFonts w:hint="eastAsia" w:ascii="黑体" w:hAnsi="黑体" w:eastAsia="黑体" w:cs="黑体"/>
                <w:b w:val="0"/>
                <w:spacing w:val="8"/>
                <w:kern w:val="0"/>
                <w:sz w:val="28"/>
                <w:szCs w:val="28"/>
              </w:rPr>
              <w:t>意见</w:t>
            </w:r>
          </w:p>
        </w:tc>
        <w:tc>
          <w:tcPr>
            <w:tcW w:w="7400" w:type="dxa"/>
            <w:gridSpan w:val="5"/>
            <w:tcBorders>
              <w:top w:val="single" w:color="auto" w:sz="6" w:space="0"/>
              <w:left w:val="single" w:color="auto" w:sz="6" w:space="0"/>
              <w:bottom w:val="single" w:color="auto" w:sz="4" w:space="0"/>
              <w:right w:val="single" w:color="auto" w:sz="4" w:space="0"/>
            </w:tcBorders>
            <w:noWrap w:val="0"/>
            <w:vAlign w:val="bottom"/>
          </w:tcPr>
          <w:p>
            <w:pPr>
              <w:widowControl w:val="0"/>
              <w:adjustRightInd w:val="0"/>
              <w:spacing w:line="380" w:lineRule="exact"/>
              <w:ind w:left="0" w:leftChars="0" w:right="420" w:firstLine="4608" w:firstLineChars="1800"/>
              <w:jc w:val="both"/>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rPr>
              <w:t>（盖章）</w:t>
            </w:r>
          </w:p>
          <w:p>
            <w:pPr>
              <w:widowControl w:val="0"/>
              <w:adjustRightInd w:val="0"/>
              <w:spacing w:line="380" w:lineRule="exact"/>
              <w:ind w:right="420" w:firstLine="0" w:firstLineChars="0"/>
              <w:jc w:val="right"/>
              <w:textAlignment w:val="baseline"/>
              <w:rPr>
                <w:rFonts w:ascii="宋体" w:hAnsi="Times New Roman" w:eastAsia="楷体_GB2312" w:cs="Times New Roman"/>
                <w:b w:val="0"/>
                <w:spacing w:val="8"/>
                <w:kern w:val="0"/>
                <w:sz w:val="24"/>
                <w:szCs w:val="24"/>
              </w:rPr>
            </w:pP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年</w:t>
            </w: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月</w:t>
            </w:r>
            <w:r>
              <w:rPr>
                <w:rFonts w:hint="eastAsia" w:ascii="宋体" w:hAnsi="宋体" w:eastAsia="楷体_GB2312" w:cs="宋体"/>
                <w:b w:val="0"/>
                <w:spacing w:val="8"/>
                <w:kern w:val="0"/>
                <w:sz w:val="24"/>
                <w:szCs w:val="24"/>
                <w:lang w:val="en-US" w:eastAsia="zh-CN"/>
              </w:rPr>
              <w:t xml:space="preserve">    </w:t>
            </w:r>
            <w:r>
              <w:rPr>
                <w:rFonts w:hint="eastAsia" w:ascii="宋体" w:hAnsi="宋体" w:eastAsia="楷体_GB2312" w:cs="宋体"/>
                <w:b w:val="0"/>
                <w:spacing w:val="8"/>
                <w:kern w:val="0"/>
                <w:sz w:val="24"/>
                <w:szCs w:val="24"/>
              </w:rPr>
              <w:t>日</w:t>
            </w:r>
          </w:p>
        </w:tc>
      </w:tr>
    </w:tbl>
    <w:p>
      <w:pPr>
        <w:widowControl w:val="0"/>
        <w:adjustRightInd w:val="0"/>
        <w:spacing w:line="400" w:lineRule="exact"/>
        <w:ind w:firstLine="0" w:firstLineChars="0"/>
        <w:textAlignment w:val="baseline"/>
        <w:rPr>
          <w:rFonts w:hint="eastAsia" w:ascii="宋体" w:hAnsi="宋体" w:eastAsia="楷体_GB2312" w:cs="宋体"/>
          <w:b w:val="0"/>
          <w:spacing w:val="8"/>
          <w:kern w:val="0"/>
          <w:sz w:val="24"/>
          <w:szCs w:val="24"/>
        </w:rPr>
      </w:pPr>
      <w:r>
        <w:rPr>
          <w:rFonts w:hint="eastAsia" w:ascii="宋体" w:hAnsi="宋体" w:eastAsia="楷体_GB2312" w:cs="宋体"/>
          <w:b w:val="0"/>
          <w:spacing w:val="8"/>
          <w:kern w:val="0"/>
          <w:sz w:val="24"/>
          <w:szCs w:val="24"/>
        </w:rPr>
        <w:t>说明：此表一式三份，</w:t>
      </w:r>
      <w:r>
        <w:rPr>
          <w:rFonts w:ascii="宋体" w:hAnsi="宋体" w:eastAsia="楷体_GB2312" w:cs="宋体"/>
          <w:b w:val="0"/>
          <w:spacing w:val="8"/>
          <w:kern w:val="0"/>
          <w:sz w:val="24"/>
          <w:szCs w:val="24"/>
        </w:rPr>
        <w:t>A4</w:t>
      </w:r>
      <w:r>
        <w:rPr>
          <w:rFonts w:hint="eastAsia" w:ascii="宋体" w:hAnsi="宋体" w:eastAsia="楷体_GB2312" w:cs="宋体"/>
          <w:b w:val="0"/>
          <w:spacing w:val="8"/>
          <w:kern w:val="0"/>
          <w:sz w:val="24"/>
          <w:szCs w:val="24"/>
        </w:rPr>
        <w:t>纸反正面打印，市委教育工委、高校党委组织部、基层党组织各留存一份。</w:t>
      </w: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rPr>
      </w:pPr>
    </w:p>
    <w:p>
      <w:pPr>
        <w:pStyle w:val="2"/>
        <w:rPr>
          <w:rFonts w:hint="eastAsia" w:ascii="宋体" w:hAnsi="宋体" w:eastAsia="楷体_GB2312" w:cs="宋体"/>
          <w:b w:val="0"/>
          <w:spacing w:val="8"/>
          <w:kern w:val="0"/>
          <w:sz w:val="24"/>
          <w:szCs w:val="24"/>
        </w:rPr>
      </w:pPr>
    </w:p>
    <w:p>
      <w:pPr>
        <w:rPr>
          <w:rFonts w:hint="eastAsia" w:ascii="宋体" w:hAnsi="宋体" w:eastAsia="楷体_GB2312" w:cs="宋体"/>
          <w:b w:val="0"/>
          <w:spacing w:val="8"/>
          <w:kern w:val="0"/>
          <w:sz w:val="24"/>
          <w:szCs w:val="24"/>
        </w:rPr>
      </w:pPr>
    </w:p>
    <w:p>
      <w:pPr>
        <w:pStyle w:val="2"/>
        <w:rPr>
          <w:rFonts w:hint="eastAsia" w:ascii="宋体" w:hAnsi="宋体" w:eastAsia="楷体_GB2312" w:cs="宋体"/>
          <w:b w:val="0"/>
          <w:spacing w:val="8"/>
          <w:kern w:val="0"/>
          <w:sz w:val="24"/>
          <w:szCs w:val="24"/>
        </w:rPr>
      </w:pPr>
    </w:p>
    <w:p>
      <w:pPr>
        <w:ind w:left="0" w:leftChars="0" w:firstLine="0" w:firstLineChars="0"/>
        <w:rPr>
          <w:rFonts w:hint="eastAsia" w:ascii="宋体" w:hAnsi="宋体" w:eastAsia="楷体_GB2312" w:cs="宋体"/>
          <w:b w:val="0"/>
          <w:spacing w:val="8"/>
          <w:kern w:val="0"/>
          <w:sz w:val="24"/>
          <w:szCs w:val="24"/>
        </w:rPr>
      </w:pPr>
    </w:p>
    <w:p>
      <w:pPr>
        <w:widowControl/>
        <w:wordWrap/>
        <w:snapToGrid/>
        <w:spacing w:after="0" w:line="300" w:lineRule="exact"/>
        <w:ind w:left="0" w:leftChars="0" w:firstLine="0" w:firstLineChars="0"/>
        <w:jc w:val="left"/>
        <w:outlineLvl w:val="9"/>
        <w:rPr>
          <w:rFonts w:hint="eastAsia" w:ascii="仿宋_GB2312" w:hAnsi="宋体" w:eastAsia="仿宋_GB2312" w:cs="仿宋_GB2312"/>
          <w:b w:val="0"/>
          <w:spacing w:val="-14"/>
          <w:sz w:val="32"/>
          <w:szCs w:val="32"/>
        </w:rPr>
      </w:pPr>
    </w:p>
    <w:p>
      <w:pPr>
        <w:widowControl/>
        <w:wordWrap/>
        <w:snapToGrid/>
        <w:spacing w:after="0" w:line="300" w:lineRule="exact"/>
        <w:ind w:left="0" w:leftChars="0" w:firstLine="0" w:firstLineChars="0"/>
        <w:jc w:val="left"/>
        <w:outlineLvl w:val="9"/>
        <w:rPr>
          <w:rFonts w:ascii="仿宋_GB2312" w:hAnsi="宋体" w:eastAsia="仿宋_GB2312" w:cs="Times New Roman"/>
          <w:b w:val="0"/>
          <w:spacing w:val="-14"/>
          <w:sz w:val="32"/>
          <w:szCs w:val="32"/>
        </w:rPr>
      </w:pPr>
      <w:r>
        <w:rPr>
          <w:rFonts w:hint="eastAsia" w:ascii="仿宋_GB2312" w:hAnsi="宋体" w:eastAsia="仿宋_GB2312" w:cs="仿宋_GB2312"/>
          <w:b w:val="0"/>
          <w:spacing w:val="-14"/>
          <w:sz w:val="32"/>
          <w:szCs w:val="32"/>
        </w:rPr>
        <w:t>────────────────────────────</w:t>
      </w:r>
    </w:p>
    <w:p>
      <w:pPr>
        <w:widowControl/>
        <w:tabs>
          <w:tab w:val="left" w:pos="5220"/>
        </w:tabs>
        <w:wordWrap/>
        <w:adjustRightInd w:val="0"/>
        <w:snapToGrid/>
        <w:spacing w:after="0" w:line="300" w:lineRule="exact"/>
        <w:jc w:val="left"/>
        <w:textAlignment w:val="baseline"/>
        <w:outlineLvl w:val="9"/>
        <w:rPr>
          <w:rFonts w:ascii="仿宋_GB2312" w:hAnsi="宋体" w:eastAsia="仿宋_GB2312" w:cs="Times New Roman"/>
          <w:b w:val="0"/>
          <w:sz w:val="28"/>
          <w:szCs w:val="28"/>
        </w:rPr>
      </w:pPr>
      <w:r>
        <w:rPr>
          <w:rFonts w:hint="eastAsia" w:ascii="仿宋_GB2312" w:hAnsi="仿宋_GB2312" w:eastAsia="仿宋_GB2312" w:cs="仿宋_GB2312"/>
          <w:b w:val="0"/>
          <w:sz w:val="28"/>
          <w:szCs w:val="28"/>
        </w:rPr>
        <w:t>中共青岛市委教育工委</w:t>
      </w:r>
      <w:r>
        <w:rPr>
          <w:rFonts w:ascii="仿宋_GB2312" w:hAnsi="仿宋_GB2312" w:eastAsia="仿宋_GB2312" w:cs="仿宋_GB2312"/>
          <w:b w:val="0"/>
          <w:sz w:val="28"/>
          <w:szCs w:val="28"/>
        </w:rPr>
        <w:t xml:space="preserve">   </w:t>
      </w:r>
      <w:r>
        <w:rPr>
          <w:rFonts w:hint="default" w:ascii="仿宋_GB2312" w:hAnsi="仿宋_GB2312" w:eastAsia="仿宋_GB2312" w:cs="仿宋_GB2312"/>
          <w:b w:val="0"/>
          <w:sz w:val="28"/>
          <w:szCs w:val="28"/>
          <w:lang w:val="en-US"/>
        </w:rPr>
        <w:t xml:space="preserve"> </w:t>
      </w:r>
      <w:r>
        <w:rPr>
          <w:rFonts w:ascii="仿宋_GB2312" w:hAnsi="仿宋_GB2312" w:eastAsia="仿宋_GB2312" w:cs="仿宋_GB2312"/>
          <w:b w:val="0"/>
          <w:sz w:val="28"/>
          <w:szCs w:val="28"/>
        </w:rPr>
        <w:t xml:space="preserve"> </w:t>
      </w:r>
      <w:r>
        <w:rPr>
          <w:rFonts w:ascii="仿宋_GB2312" w:hAnsi="宋体" w:eastAsia="仿宋_GB2312" w:cs="仿宋_GB2312"/>
          <w:b w:val="0"/>
          <w:sz w:val="28"/>
          <w:szCs w:val="28"/>
        </w:rPr>
        <w:t xml:space="preserve"> </w:t>
      </w:r>
      <w:r>
        <w:rPr>
          <w:rFonts w:hint="default" w:ascii="仿宋_GB2312" w:hAnsi="宋体" w:eastAsia="仿宋_GB2312" w:cs="仿宋_GB2312"/>
          <w:b w:val="0"/>
          <w:sz w:val="28"/>
          <w:szCs w:val="28"/>
          <w:lang w:val="en-US"/>
        </w:rPr>
        <w:t xml:space="preserve">        </w:t>
      </w:r>
      <w:r>
        <w:rPr>
          <w:rFonts w:ascii="仿宋_GB2312" w:hAnsi="宋体" w:eastAsia="仿宋_GB2312" w:cs="仿宋_GB2312"/>
          <w:b w:val="0"/>
          <w:sz w:val="28"/>
          <w:szCs w:val="28"/>
        </w:rPr>
        <w:t xml:space="preserve">  </w:t>
      </w:r>
      <w:r>
        <w:rPr>
          <w:rFonts w:hint="eastAsia" w:ascii="仿宋_GB2312" w:hAnsi="宋体" w:eastAsia="仿宋_GB2312" w:cs="仿宋_GB2312"/>
          <w:b w:val="0"/>
          <w:sz w:val="28"/>
          <w:szCs w:val="28"/>
          <w:lang w:val="en-US" w:eastAsia="zh-CN"/>
        </w:rPr>
        <w:t xml:space="preserve"> </w:t>
      </w:r>
      <w:r>
        <w:rPr>
          <w:rFonts w:ascii="仿宋_GB2312" w:hAnsi="宋体" w:eastAsia="仿宋_GB2312" w:cs="仿宋_GB2312"/>
          <w:b w:val="0"/>
          <w:sz w:val="28"/>
          <w:szCs w:val="28"/>
        </w:rPr>
        <w:t xml:space="preserve"> </w:t>
      </w:r>
      <w:r>
        <w:rPr>
          <w:rFonts w:hint="default" w:ascii="仿宋_GB2312" w:hAnsi="宋体" w:eastAsia="仿宋_GB2312" w:cs="仿宋_GB2312"/>
          <w:b w:val="0"/>
          <w:sz w:val="28"/>
          <w:szCs w:val="28"/>
          <w:lang w:val="en-US"/>
        </w:rPr>
        <w:t xml:space="preserve"> </w:t>
      </w:r>
      <w:r>
        <w:rPr>
          <w:rFonts w:hint="eastAsia" w:ascii="仿宋_GB2312" w:hAnsi="宋体" w:eastAsia="仿宋_GB2312" w:cs="仿宋_GB2312"/>
          <w:b w:val="0"/>
          <w:sz w:val="28"/>
          <w:szCs w:val="28"/>
          <w:lang w:val="en-US" w:eastAsia="zh-CN"/>
        </w:rPr>
        <w:t xml:space="preserve"> </w:t>
      </w:r>
      <w:r>
        <w:rPr>
          <w:rFonts w:ascii="仿宋_GB2312" w:hAnsi="宋体" w:eastAsia="仿宋_GB2312" w:cs="仿宋_GB2312"/>
          <w:b w:val="0"/>
          <w:sz w:val="28"/>
          <w:szCs w:val="28"/>
        </w:rPr>
        <w:t>202</w:t>
      </w:r>
      <w:r>
        <w:rPr>
          <w:rFonts w:hint="default" w:ascii="仿宋_GB2312" w:hAnsi="宋体" w:eastAsia="仿宋_GB2312" w:cs="仿宋_GB2312"/>
          <w:b w:val="0"/>
          <w:sz w:val="28"/>
          <w:szCs w:val="28"/>
          <w:lang w:val="en-US"/>
        </w:rPr>
        <w:t>3</w:t>
      </w:r>
      <w:r>
        <w:rPr>
          <w:rFonts w:hint="eastAsia" w:ascii="仿宋_GB2312" w:hAnsi="宋体" w:eastAsia="仿宋_GB2312" w:cs="仿宋_GB2312"/>
          <w:b w:val="0"/>
          <w:sz w:val="28"/>
          <w:szCs w:val="28"/>
        </w:rPr>
        <w:t>年</w:t>
      </w:r>
      <w:r>
        <w:rPr>
          <w:rFonts w:hint="default" w:ascii="仿宋_GB2312" w:hAnsi="宋体" w:eastAsia="仿宋_GB2312" w:cs="仿宋_GB2312"/>
          <w:b w:val="0"/>
          <w:sz w:val="28"/>
          <w:szCs w:val="28"/>
          <w:lang w:val="en-US"/>
        </w:rPr>
        <w:t>3</w:t>
      </w:r>
      <w:r>
        <w:rPr>
          <w:rFonts w:hint="eastAsia" w:ascii="仿宋_GB2312" w:hAnsi="宋体" w:eastAsia="仿宋_GB2312" w:cs="仿宋_GB2312"/>
          <w:b w:val="0"/>
          <w:sz w:val="28"/>
          <w:szCs w:val="28"/>
        </w:rPr>
        <w:t>月</w:t>
      </w:r>
      <w:r>
        <w:rPr>
          <w:rFonts w:hint="default" w:ascii="仿宋_GB2312" w:hAnsi="宋体" w:eastAsia="仿宋_GB2312" w:cs="仿宋_GB2312"/>
          <w:b w:val="0"/>
          <w:sz w:val="28"/>
          <w:szCs w:val="28"/>
          <w:lang w:val="en-US"/>
        </w:rPr>
        <w:t>20</w:t>
      </w:r>
      <w:r>
        <w:rPr>
          <w:rFonts w:hint="eastAsia" w:ascii="仿宋_GB2312" w:hAnsi="宋体" w:eastAsia="仿宋_GB2312" w:cs="仿宋_GB2312"/>
          <w:b w:val="0"/>
          <w:sz w:val="28"/>
          <w:szCs w:val="28"/>
        </w:rPr>
        <w:t>日印发</w:t>
      </w:r>
    </w:p>
    <w:p>
      <w:pPr>
        <w:widowControl/>
        <w:wordWrap/>
        <w:snapToGrid/>
        <w:spacing w:after="0" w:line="300" w:lineRule="exact"/>
        <w:ind w:left="0" w:leftChars="0" w:right="-30" w:firstLine="0" w:firstLineChars="0"/>
        <w:jc w:val="left"/>
        <w:outlineLvl w:val="9"/>
      </w:pPr>
      <w:r>
        <w:rPr>
          <w:rFonts w:hint="eastAsia" w:ascii="仿宋_GB2312" w:hAnsi="宋体" w:eastAsia="仿宋_GB2312" w:cs="仿宋_GB2312"/>
          <w:b w:val="0"/>
          <w:spacing w:val="-14"/>
          <w:sz w:val="32"/>
          <w:szCs w:val="32"/>
        </w:rPr>
        <w:t>────────────────────────────</w:t>
      </w:r>
    </w:p>
    <w:p>
      <w:pPr>
        <w:widowControl/>
        <w:wordWrap w:val="0"/>
        <w:spacing w:line="720" w:lineRule="exact"/>
        <w:ind w:firstLine="640" w:firstLineChars="200"/>
        <w:jc w:val="right"/>
        <w:rPr>
          <w:rFonts w:ascii="仿宋_GB2312" w:eastAsia="仿宋_GB2312"/>
          <w:sz w:val="32"/>
          <w:szCs w:val="32"/>
        </w:rPr>
      </w:pPr>
      <w:r>
        <w:rPr>
          <w:rFonts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B7D4A"/>
    <w:multiLevelType w:val="singleLevel"/>
    <w:tmpl w:val="67AB7D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NWI5NGYyNDM0ZjlkZWIzMTliOTU1MWMwNjAwMjgifQ=="/>
  </w:docVars>
  <w:rsids>
    <w:rsidRoot w:val="00A017CA"/>
    <w:rsid w:val="001A6706"/>
    <w:rsid w:val="00291206"/>
    <w:rsid w:val="002A5F80"/>
    <w:rsid w:val="0068616C"/>
    <w:rsid w:val="0071575F"/>
    <w:rsid w:val="00861125"/>
    <w:rsid w:val="00894942"/>
    <w:rsid w:val="008F467D"/>
    <w:rsid w:val="00A017CA"/>
    <w:rsid w:val="00AB24F0"/>
    <w:rsid w:val="00C76C87"/>
    <w:rsid w:val="00D522AA"/>
    <w:rsid w:val="00D82B13"/>
    <w:rsid w:val="00E87885"/>
    <w:rsid w:val="00EA0837"/>
    <w:rsid w:val="00EC7AE8"/>
    <w:rsid w:val="00F5655F"/>
    <w:rsid w:val="22543F9E"/>
    <w:rsid w:val="3FF866F5"/>
    <w:rsid w:val="4680709B"/>
    <w:rsid w:val="56BC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spacing w:after="120" w:afterLines="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2552</Words>
  <Characters>2700</Characters>
  <Lines>3</Lines>
  <Paragraphs>1</Paragraphs>
  <TotalTime>39</TotalTime>
  <ScaleCrop>false</ScaleCrop>
  <LinksUpToDate>false</LinksUpToDate>
  <CharactersWithSpaces>2937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2022-11-07T07:28:00Z</dcterms:created>
  <dc:creator>俞 志</dc:creator>
  <cp:lastModifiedBy>41526</cp:lastModifiedBy>
  <cp:lastPrinted>2023-04-19T01:30:06Z</cp:lastPrinted>
  <dcterms:modified xsi:type="dcterms:W3CDTF">2023-04-19T02:13:37Z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572946F4686D4037BF1A76FF2E59887D</vt:lpwstr>
  </property>
</Properties>
</file>